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940F" w14:textId="5F58EBEF" w:rsidR="00F550BB" w:rsidRDefault="00F550BB" w:rsidP="00F550BB">
      <w:pPr>
        <w:jc w:val="center"/>
        <w:rPr>
          <w:lang w:val="bs-Latn-BA"/>
        </w:rPr>
      </w:pPr>
      <w:r>
        <w:rPr>
          <w:lang w:val="bs-Latn-BA"/>
        </w:rPr>
        <w:t xml:space="preserve">SPISAK PITANJA </w:t>
      </w:r>
      <w:r w:rsidRPr="00F550BB">
        <w:rPr>
          <w:lang w:val="bs-Latn-BA"/>
        </w:rPr>
        <w:t>ZA KANDIDATE ZA POSREDNIKE U</w:t>
      </w:r>
    </w:p>
    <w:p w14:paraId="0C3CE642" w14:textId="46FED951" w:rsidR="009C2E43" w:rsidRDefault="00F550BB" w:rsidP="00F550BB">
      <w:pPr>
        <w:jc w:val="center"/>
        <w:rPr>
          <w:lang w:val="bs-Latn-BA"/>
        </w:rPr>
      </w:pPr>
      <w:r w:rsidRPr="00F550BB">
        <w:rPr>
          <w:lang w:val="bs-Latn-BA"/>
        </w:rPr>
        <w:t xml:space="preserve"> SPORAZUMNOM VANSUDSKOM FINANSIJSKOM RESTRUKTURIRANJU</w:t>
      </w:r>
    </w:p>
    <w:p w14:paraId="39E3D869" w14:textId="74F201C4" w:rsidR="00F550BB" w:rsidRPr="00F550BB" w:rsidRDefault="00F550BB" w:rsidP="00F550BB"/>
    <w:p w14:paraId="033AC34E" w14:textId="006327A2" w:rsidR="00F550BB" w:rsidRPr="00F550BB" w:rsidRDefault="00F550BB" w:rsidP="00F550BB"/>
    <w:p w14:paraId="76F43057" w14:textId="10EF7D2D" w:rsidR="00F550BB" w:rsidRDefault="00F550BB" w:rsidP="00F550BB">
      <w:pPr>
        <w:rPr>
          <w:lang w:val="bs-Latn-BA"/>
        </w:rPr>
      </w:pPr>
    </w:p>
    <w:p w14:paraId="4EA1EF81" w14:textId="14F3892C" w:rsidR="00F550BB" w:rsidRDefault="007D3941" w:rsidP="00F550BB">
      <w:pPr>
        <w:pStyle w:val="ListParagraph"/>
        <w:numPr>
          <w:ilvl w:val="0"/>
          <w:numId w:val="1"/>
        </w:numPr>
      </w:pPr>
      <w:r>
        <w:t>Alternativno rješavanje sporova  - pojam i vrste</w:t>
      </w:r>
    </w:p>
    <w:p w14:paraId="5DE20705" w14:textId="7348E886" w:rsidR="007D3941" w:rsidRDefault="007D3941" w:rsidP="00F550BB">
      <w:pPr>
        <w:pStyle w:val="ListParagraph"/>
        <w:numPr>
          <w:ilvl w:val="0"/>
          <w:numId w:val="1"/>
        </w:numPr>
      </w:pPr>
      <w:r>
        <w:t>Pravni okvir za SVFR u Republici Srpskoj</w:t>
      </w:r>
    </w:p>
    <w:p w14:paraId="4F0D5B75" w14:textId="24F1ADA0" w:rsidR="007D3941" w:rsidRDefault="007D3941" w:rsidP="00F550BB">
      <w:pPr>
        <w:pStyle w:val="ListParagraph"/>
        <w:numPr>
          <w:ilvl w:val="0"/>
          <w:numId w:val="1"/>
        </w:numPr>
      </w:pPr>
      <w:r>
        <w:t>Načela SVFR-a u Republici Srpskoj</w:t>
      </w:r>
    </w:p>
    <w:p w14:paraId="669E8C5E" w14:textId="0D27BEBE" w:rsidR="007D3941" w:rsidRDefault="007D3941" w:rsidP="00F550BB">
      <w:pPr>
        <w:pStyle w:val="ListParagraph"/>
        <w:numPr>
          <w:ilvl w:val="0"/>
          <w:numId w:val="1"/>
        </w:numPr>
      </w:pPr>
      <w:r>
        <w:t>Ključne razlike između SVFR-a i stečajnog postupka</w:t>
      </w:r>
    </w:p>
    <w:p w14:paraId="48CD2490" w14:textId="118735B5" w:rsidR="007D3941" w:rsidRDefault="007D3941" w:rsidP="00F550BB">
      <w:pPr>
        <w:pStyle w:val="ListParagraph"/>
        <w:numPr>
          <w:ilvl w:val="0"/>
          <w:numId w:val="1"/>
        </w:numPr>
      </w:pPr>
      <w:r>
        <w:t>Faze postupka SVFR-a u Republici Srpskoj</w:t>
      </w:r>
    </w:p>
    <w:p w14:paraId="0B242132" w14:textId="1D7A5A1C" w:rsidR="007D3941" w:rsidRDefault="007D3941" w:rsidP="00F550BB">
      <w:pPr>
        <w:pStyle w:val="ListParagraph"/>
        <w:numPr>
          <w:ilvl w:val="0"/>
          <w:numId w:val="1"/>
        </w:numPr>
      </w:pPr>
      <w:r>
        <w:t>Ključne vještine potrebne za obavljenje poslova posrednika u SVFR-u</w:t>
      </w:r>
    </w:p>
    <w:p w14:paraId="79DFB611" w14:textId="7660274C" w:rsidR="007D3941" w:rsidRDefault="007D3941" w:rsidP="00F550BB">
      <w:pPr>
        <w:pStyle w:val="ListParagraph"/>
        <w:numPr>
          <w:ilvl w:val="0"/>
          <w:numId w:val="1"/>
        </w:numPr>
      </w:pPr>
      <w:r>
        <w:t>Okončanje postupka SVFR-a</w:t>
      </w:r>
    </w:p>
    <w:p w14:paraId="61D083B8" w14:textId="50B308A6" w:rsidR="00234BE9" w:rsidRDefault="00234BE9" w:rsidP="00F550BB">
      <w:pPr>
        <w:pStyle w:val="ListParagraph"/>
        <w:numPr>
          <w:ilvl w:val="0"/>
          <w:numId w:val="1"/>
        </w:numPr>
      </w:pPr>
      <w:r>
        <w:t>Ključni pokazatelji likvidnosti kompanija</w:t>
      </w:r>
    </w:p>
    <w:p w14:paraId="7F5FA7FC" w14:textId="70EABFE5" w:rsidR="00234BE9" w:rsidRDefault="00234BE9" w:rsidP="00F550BB">
      <w:pPr>
        <w:pStyle w:val="ListParagraph"/>
        <w:numPr>
          <w:ilvl w:val="0"/>
          <w:numId w:val="1"/>
        </w:numPr>
      </w:pPr>
      <w:r>
        <w:t>Ključni pokazatelji solventnosti kompanija</w:t>
      </w:r>
    </w:p>
    <w:p w14:paraId="78D0AF98" w14:textId="433ED05E" w:rsidR="00234BE9" w:rsidRDefault="00234BE9" w:rsidP="00F550BB">
      <w:pPr>
        <w:pStyle w:val="ListParagraph"/>
        <w:numPr>
          <w:ilvl w:val="0"/>
          <w:numId w:val="1"/>
        </w:numPr>
      </w:pPr>
      <w:r>
        <w:t>Rani znaci upozorenja problema u poslovanju kompanija</w:t>
      </w:r>
    </w:p>
    <w:p w14:paraId="5BCC86BB" w14:textId="3FD5A150" w:rsidR="00234BE9" w:rsidRDefault="00495E52" w:rsidP="00F550BB">
      <w:pPr>
        <w:pStyle w:val="ListParagraph"/>
        <w:numPr>
          <w:ilvl w:val="0"/>
          <w:numId w:val="1"/>
        </w:numPr>
      </w:pPr>
      <w:r>
        <w:t xml:space="preserve">Značaj različitih komunikacijskih kanala </w:t>
      </w:r>
      <w:r w:rsidR="00A76EA1">
        <w:t>prilikom preno</w:t>
      </w:r>
      <w:r w:rsidR="00A76EA1">
        <w:rPr>
          <w:lang w:val="bs-Latn-BA"/>
        </w:rPr>
        <w:t>šenja poruke</w:t>
      </w:r>
    </w:p>
    <w:p w14:paraId="470DEAE4" w14:textId="7CC0682B" w:rsidR="00495E52" w:rsidRDefault="00495E52" w:rsidP="00F550BB">
      <w:pPr>
        <w:pStyle w:val="ListParagraph"/>
        <w:numPr>
          <w:ilvl w:val="0"/>
          <w:numId w:val="1"/>
        </w:numPr>
      </w:pPr>
      <w:r>
        <w:t>Ključni pokazateljji profitabilnosti kompanija</w:t>
      </w:r>
    </w:p>
    <w:p w14:paraId="7C6924D7" w14:textId="2B863EBE" w:rsidR="00495E52" w:rsidRDefault="00495E52" w:rsidP="00F550BB">
      <w:pPr>
        <w:pStyle w:val="ListParagraph"/>
        <w:numPr>
          <w:ilvl w:val="0"/>
          <w:numId w:val="1"/>
        </w:numPr>
      </w:pPr>
      <w:r>
        <w:t>Ključni pokazatelji solventnosti kompanija</w:t>
      </w:r>
    </w:p>
    <w:p w14:paraId="5821BDAA" w14:textId="59B4457A" w:rsidR="00495E52" w:rsidRDefault="00495E52" w:rsidP="00F550BB">
      <w:pPr>
        <w:pStyle w:val="ListParagraph"/>
        <w:numPr>
          <w:ilvl w:val="0"/>
          <w:numId w:val="1"/>
        </w:numPr>
      </w:pPr>
      <w:r>
        <w:t>Bilans uspjeha vs Bilans tokova gotovine</w:t>
      </w:r>
    </w:p>
    <w:p w14:paraId="73DA3CD2" w14:textId="05C94E77" w:rsidR="00495E52" w:rsidRDefault="00A76EA1" w:rsidP="00F550BB">
      <w:pPr>
        <w:pStyle w:val="ListParagraph"/>
        <w:numPr>
          <w:ilvl w:val="0"/>
          <w:numId w:val="1"/>
        </w:numPr>
      </w:pPr>
      <w:r>
        <w:t>Bilans stanja – ključne pozicije</w:t>
      </w:r>
    </w:p>
    <w:p w14:paraId="77DD9FEB" w14:textId="77777777" w:rsidR="00495E52" w:rsidRDefault="00495E52" w:rsidP="00495E52">
      <w:pPr>
        <w:ind w:left="360"/>
      </w:pPr>
    </w:p>
    <w:p w14:paraId="3967705D" w14:textId="77777777" w:rsidR="00234BE9" w:rsidRPr="00F550BB" w:rsidRDefault="00234BE9" w:rsidP="00234BE9">
      <w:pPr>
        <w:pStyle w:val="ListParagraph"/>
      </w:pPr>
    </w:p>
    <w:sectPr w:rsidR="00234BE9" w:rsidRPr="00F5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356F9"/>
    <w:multiLevelType w:val="hybridMultilevel"/>
    <w:tmpl w:val="D8163D6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BB"/>
    <w:rsid w:val="00071EAE"/>
    <w:rsid w:val="00234BE9"/>
    <w:rsid w:val="00495E52"/>
    <w:rsid w:val="007D3941"/>
    <w:rsid w:val="009C2E43"/>
    <w:rsid w:val="00A45216"/>
    <w:rsid w:val="00A76EA1"/>
    <w:rsid w:val="00B1162F"/>
    <w:rsid w:val="00F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3AF"/>
  <w15:chartTrackingRefBased/>
  <w15:docId w15:val="{FF001E51-FE6D-446C-ABA3-46DDFA5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</dc:creator>
  <cp:keywords/>
  <dc:description/>
  <cp:lastModifiedBy>draganak@komorars.ba</cp:lastModifiedBy>
  <cp:revision>2</cp:revision>
  <dcterms:created xsi:type="dcterms:W3CDTF">2023-03-15T07:54:00Z</dcterms:created>
  <dcterms:modified xsi:type="dcterms:W3CDTF">2023-03-15T07:54:00Z</dcterms:modified>
</cp:coreProperties>
</file>