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8632E" w14:textId="6AC936FF" w:rsidR="00D13321" w:rsidRPr="007C24D9" w:rsidRDefault="00280513" w:rsidP="00FB02B9">
      <w:pPr>
        <w:jc w:val="right"/>
        <w:rPr>
          <w:rFonts w:asciiTheme="minorHAnsi" w:hAnsiTheme="minorHAnsi" w:cstheme="minorHAnsi"/>
          <w:b/>
          <w:sz w:val="22"/>
          <w:szCs w:val="22"/>
          <w:lang w:val="sr-Latn-BA"/>
        </w:rPr>
      </w:pPr>
      <w:r w:rsidRPr="007C24D9">
        <w:rPr>
          <w:rFonts w:asciiTheme="minorHAnsi" w:hAnsiTheme="minorHAnsi" w:cstheme="minorHAnsi"/>
          <w:b/>
          <w:sz w:val="22"/>
          <w:szCs w:val="22"/>
          <w:lang w:val="sr-Latn-BA"/>
        </w:rPr>
        <w:t>Prilog 2</w:t>
      </w:r>
      <w:r w:rsidR="00167D52">
        <w:rPr>
          <w:rFonts w:asciiTheme="minorHAnsi" w:hAnsiTheme="minorHAnsi" w:cstheme="minorHAnsi"/>
          <w:b/>
          <w:sz w:val="22"/>
          <w:szCs w:val="22"/>
          <w:lang w:val="sr-Latn-BA"/>
        </w:rPr>
        <w:t xml:space="preserve"> Izvještaja o aktivnostima PKRS</w:t>
      </w:r>
      <w:bookmarkStart w:id="0" w:name="_GoBack"/>
      <w:bookmarkEnd w:id="0"/>
    </w:p>
    <w:p w14:paraId="53A1BE17" w14:textId="77777777" w:rsidR="006E0EBE" w:rsidRPr="007C24D9" w:rsidRDefault="006E0EBE" w:rsidP="00FB02B9">
      <w:pPr>
        <w:jc w:val="center"/>
        <w:rPr>
          <w:rFonts w:asciiTheme="minorHAnsi" w:hAnsiTheme="minorHAnsi" w:cstheme="minorHAnsi"/>
          <w:b/>
          <w:sz w:val="22"/>
          <w:szCs w:val="22"/>
          <w:lang w:val="sr-Cyrl-BA"/>
        </w:rPr>
      </w:pPr>
      <w:r w:rsidRPr="007C24D9">
        <w:rPr>
          <w:rFonts w:asciiTheme="minorHAnsi" w:hAnsiTheme="minorHAnsi" w:cstheme="minorHAnsi"/>
          <w:b/>
          <w:sz w:val="22"/>
          <w:szCs w:val="22"/>
          <w:lang w:val="sr-Cyrl-BA"/>
        </w:rPr>
        <w:t>SAJMOVI I MANIFESTACIJE U ZEMLJI,</w:t>
      </w:r>
    </w:p>
    <w:p w14:paraId="7F066526" w14:textId="77777777" w:rsidR="006E0EBE" w:rsidRPr="007C24D9" w:rsidRDefault="006E0EBE" w:rsidP="00FB02B9">
      <w:pPr>
        <w:jc w:val="center"/>
        <w:rPr>
          <w:rFonts w:asciiTheme="minorHAnsi" w:hAnsiTheme="minorHAnsi" w:cstheme="minorHAnsi"/>
          <w:b/>
          <w:sz w:val="22"/>
          <w:szCs w:val="22"/>
          <w:lang w:val="sr-Latn-BA"/>
        </w:rPr>
      </w:pPr>
      <w:r w:rsidRPr="007C24D9">
        <w:rPr>
          <w:rFonts w:asciiTheme="minorHAnsi" w:hAnsiTheme="minorHAnsi" w:cstheme="minorHAnsi"/>
          <w:b/>
          <w:sz w:val="22"/>
          <w:szCs w:val="22"/>
          <w:lang w:val="sr-Cyrl-BA"/>
        </w:rPr>
        <w:t>OKRUŽENJU I INOSTRANSTVU</w:t>
      </w:r>
    </w:p>
    <w:p w14:paraId="3363591E" w14:textId="77777777" w:rsidR="007E2150" w:rsidRPr="00F557D5" w:rsidRDefault="007E2150" w:rsidP="007C24D9">
      <w:pPr>
        <w:jc w:val="both"/>
        <w:rPr>
          <w:rFonts w:asciiTheme="minorHAnsi" w:hAnsiTheme="minorHAnsi" w:cstheme="minorHAnsi"/>
          <w:b/>
          <w:sz w:val="16"/>
          <w:szCs w:val="16"/>
          <w:lang w:val="sr-Latn-BA"/>
        </w:rPr>
      </w:pPr>
    </w:p>
    <w:tbl>
      <w:tblPr>
        <w:tblW w:w="9868" w:type="dxa"/>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ook w:val="01E0" w:firstRow="1" w:lastRow="1" w:firstColumn="1" w:lastColumn="1" w:noHBand="0" w:noVBand="0"/>
      </w:tblPr>
      <w:tblGrid>
        <w:gridCol w:w="6220"/>
        <w:gridCol w:w="3648"/>
      </w:tblGrid>
      <w:tr w:rsidR="006E0EBE" w:rsidRPr="007C24D9" w14:paraId="6A0AC9C3" w14:textId="77777777" w:rsidTr="00D84D67">
        <w:tc>
          <w:tcPr>
            <w:tcW w:w="6220" w:type="dxa"/>
            <w:shd w:val="clear" w:color="auto" w:fill="7F7F7F"/>
          </w:tcPr>
          <w:p w14:paraId="055EA68C" w14:textId="77777777" w:rsidR="006E0EBE" w:rsidRPr="007C24D9" w:rsidRDefault="006E0EBE" w:rsidP="007C24D9">
            <w:pPr>
              <w:pStyle w:val="BodyTextIndent"/>
              <w:spacing w:after="0"/>
              <w:jc w:val="both"/>
              <w:rPr>
                <w:rFonts w:asciiTheme="minorHAnsi" w:hAnsiTheme="minorHAnsi" w:cstheme="minorHAnsi"/>
                <w:b/>
                <w:color w:val="FFFFFF"/>
                <w:sz w:val="22"/>
                <w:szCs w:val="22"/>
                <w:lang w:val="sr-Cyrl-BA"/>
              </w:rPr>
            </w:pPr>
            <w:r w:rsidRPr="007C24D9">
              <w:rPr>
                <w:rFonts w:asciiTheme="minorHAnsi" w:hAnsiTheme="minorHAnsi" w:cstheme="minorHAnsi"/>
                <w:b/>
                <w:color w:val="FFFFFF"/>
                <w:sz w:val="22"/>
                <w:szCs w:val="22"/>
                <w:lang w:val="sr-Cyrl-BA"/>
              </w:rPr>
              <w:t>SAJAM</w:t>
            </w:r>
          </w:p>
        </w:tc>
        <w:tc>
          <w:tcPr>
            <w:tcW w:w="3648" w:type="dxa"/>
            <w:shd w:val="clear" w:color="auto" w:fill="7F7F7F"/>
          </w:tcPr>
          <w:p w14:paraId="1B2809C0" w14:textId="77777777" w:rsidR="006E0EBE" w:rsidRPr="007C24D9" w:rsidRDefault="006E0EBE" w:rsidP="007C24D9">
            <w:pPr>
              <w:pStyle w:val="BodyTextIndent"/>
              <w:spacing w:after="0"/>
              <w:jc w:val="both"/>
              <w:rPr>
                <w:rFonts w:asciiTheme="minorHAnsi" w:hAnsiTheme="minorHAnsi" w:cstheme="minorHAnsi"/>
                <w:b/>
                <w:color w:val="FFFFFF"/>
                <w:sz w:val="22"/>
                <w:szCs w:val="22"/>
                <w:lang w:val="sr-Latn-CS"/>
              </w:rPr>
            </w:pPr>
            <w:r w:rsidRPr="007C24D9">
              <w:rPr>
                <w:rFonts w:asciiTheme="minorHAnsi" w:hAnsiTheme="minorHAnsi" w:cstheme="minorHAnsi"/>
                <w:b/>
                <w:color w:val="FFFFFF"/>
                <w:sz w:val="22"/>
                <w:szCs w:val="22"/>
                <w:lang w:val="sr-Cyrl-BA"/>
              </w:rPr>
              <w:t xml:space="preserve">MJESTO </w:t>
            </w:r>
            <w:r w:rsidR="00CF3572" w:rsidRPr="007C24D9">
              <w:rPr>
                <w:rFonts w:asciiTheme="minorHAnsi" w:hAnsiTheme="minorHAnsi" w:cstheme="minorHAnsi"/>
                <w:b/>
                <w:color w:val="FFFFFF"/>
                <w:sz w:val="22"/>
                <w:szCs w:val="22"/>
                <w:lang w:val="sr-Cyrl-CS"/>
              </w:rPr>
              <w:t>i PERIOD ODRŽAVANJA</w:t>
            </w:r>
          </w:p>
        </w:tc>
      </w:tr>
      <w:tr w:rsidR="006E0EBE" w:rsidRPr="007C24D9" w14:paraId="6C566D93" w14:textId="77777777">
        <w:trPr>
          <w:trHeight w:val="128"/>
        </w:trPr>
        <w:tc>
          <w:tcPr>
            <w:tcW w:w="9868" w:type="dxa"/>
            <w:gridSpan w:val="2"/>
            <w:shd w:val="clear" w:color="auto" w:fill="000080"/>
          </w:tcPr>
          <w:p w14:paraId="3AEB34D4" w14:textId="77777777" w:rsidR="006E0EBE" w:rsidRPr="007C24D9" w:rsidRDefault="006E0EBE" w:rsidP="007C24D9">
            <w:pPr>
              <w:pStyle w:val="BodyTextIndent"/>
              <w:spacing w:after="0"/>
              <w:ind w:left="0"/>
              <w:jc w:val="center"/>
              <w:rPr>
                <w:rFonts w:asciiTheme="minorHAnsi" w:hAnsiTheme="minorHAnsi" w:cstheme="minorHAnsi"/>
                <w:b/>
                <w:sz w:val="22"/>
                <w:szCs w:val="22"/>
                <w:lang w:val="sr-Cyrl-BA"/>
              </w:rPr>
            </w:pPr>
            <w:r w:rsidRPr="007C24D9">
              <w:rPr>
                <w:rFonts w:asciiTheme="minorHAnsi" w:hAnsiTheme="minorHAnsi" w:cstheme="minorHAnsi"/>
                <w:b/>
                <w:sz w:val="22"/>
                <w:szCs w:val="22"/>
                <w:lang w:val="sr-Cyrl-BA"/>
              </w:rPr>
              <w:t>JANUAR</w:t>
            </w:r>
          </w:p>
        </w:tc>
      </w:tr>
      <w:tr w:rsidR="00326CE9" w:rsidRPr="007C24D9" w14:paraId="7FF6A808" w14:textId="77777777" w:rsidTr="00AF4131">
        <w:tc>
          <w:tcPr>
            <w:tcW w:w="6220" w:type="dxa"/>
          </w:tcPr>
          <w:p w14:paraId="4AB681F5" w14:textId="77777777" w:rsidR="00326CE9" w:rsidRPr="007C24D9" w:rsidRDefault="00C03467" w:rsidP="007C24D9">
            <w:pPr>
              <w:jc w:val="both"/>
              <w:rPr>
                <w:rFonts w:asciiTheme="minorHAnsi" w:hAnsiTheme="minorHAnsi" w:cstheme="minorHAnsi"/>
                <w:sz w:val="22"/>
                <w:szCs w:val="22"/>
              </w:rPr>
            </w:pPr>
            <w:r w:rsidRPr="007C24D9">
              <w:rPr>
                <w:rFonts w:asciiTheme="minorHAnsi" w:hAnsiTheme="minorHAnsi" w:cstheme="minorHAnsi"/>
                <w:sz w:val="22"/>
                <w:szCs w:val="22"/>
              </w:rPr>
              <w:t>AgroBelgrade 202</w:t>
            </w:r>
            <w:r w:rsidR="00F77065" w:rsidRPr="007C24D9">
              <w:rPr>
                <w:rFonts w:asciiTheme="minorHAnsi" w:hAnsiTheme="minorHAnsi" w:cstheme="minorHAnsi"/>
                <w:sz w:val="22"/>
                <w:szCs w:val="22"/>
              </w:rPr>
              <w:t>3</w:t>
            </w:r>
          </w:p>
        </w:tc>
        <w:tc>
          <w:tcPr>
            <w:tcW w:w="3648" w:type="dxa"/>
          </w:tcPr>
          <w:p w14:paraId="56A48106" w14:textId="77777777" w:rsidR="00326CE9" w:rsidRPr="007C24D9" w:rsidRDefault="00C03467" w:rsidP="007C24D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Beograd, Srbija 2</w:t>
            </w:r>
            <w:r w:rsidR="00060137" w:rsidRPr="007C24D9">
              <w:rPr>
                <w:rFonts w:asciiTheme="minorHAnsi" w:hAnsiTheme="minorHAnsi" w:cstheme="minorHAnsi"/>
                <w:sz w:val="22"/>
                <w:szCs w:val="22"/>
                <w:lang w:val="sr-Cyrl-BA"/>
              </w:rPr>
              <w:t>6</w:t>
            </w:r>
            <w:r w:rsidRPr="007C24D9">
              <w:rPr>
                <w:rFonts w:asciiTheme="minorHAnsi" w:hAnsiTheme="minorHAnsi" w:cstheme="minorHAnsi"/>
                <w:sz w:val="22"/>
                <w:szCs w:val="22"/>
                <w:lang w:val="sr-Latn-BA"/>
              </w:rPr>
              <w:t>-2</w:t>
            </w:r>
            <w:r w:rsidR="00060137" w:rsidRPr="007C24D9">
              <w:rPr>
                <w:rFonts w:asciiTheme="minorHAnsi" w:hAnsiTheme="minorHAnsi" w:cstheme="minorHAnsi"/>
                <w:sz w:val="22"/>
                <w:szCs w:val="22"/>
                <w:lang w:val="sr-Cyrl-BA"/>
              </w:rPr>
              <w:t>8</w:t>
            </w:r>
            <w:r w:rsidRPr="007C24D9">
              <w:rPr>
                <w:rFonts w:asciiTheme="minorHAnsi" w:hAnsiTheme="minorHAnsi" w:cstheme="minorHAnsi"/>
                <w:sz w:val="22"/>
                <w:szCs w:val="22"/>
                <w:lang w:val="sr-Latn-BA"/>
              </w:rPr>
              <w:t>.01.</w:t>
            </w:r>
          </w:p>
        </w:tc>
      </w:tr>
      <w:tr w:rsidR="006E0EBE" w:rsidRPr="007C24D9" w14:paraId="0C9E2261" w14:textId="77777777">
        <w:tc>
          <w:tcPr>
            <w:tcW w:w="6220" w:type="dxa"/>
          </w:tcPr>
          <w:p w14:paraId="3499277A" w14:textId="77777777" w:rsidR="006E0EBE" w:rsidRPr="007C24D9" w:rsidRDefault="006E0EBE" w:rsidP="007C24D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Cyrl-CS"/>
              </w:rPr>
              <w:t xml:space="preserve">Međunarodni sajam namještaja </w:t>
            </w:r>
            <w:r w:rsidRPr="007C24D9">
              <w:rPr>
                <w:rFonts w:asciiTheme="minorHAnsi" w:hAnsiTheme="minorHAnsi" w:cstheme="minorHAnsi"/>
                <w:sz w:val="22"/>
                <w:szCs w:val="22"/>
                <w:lang w:val="sr-Latn-CS"/>
              </w:rPr>
              <w:t xml:space="preserve">IMM Cologne </w:t>
            </w:r>
            <w:r w:rsidRPr="007C24D9">
              <w:rPr>
                <w:rFonts w:asciiTheme="minorHAnsi" w:hAnsiTheme="minorHAnsi" w:cstheme="minorHAnsi"/>
                <w:sz w:val="22"/>
                <w:szCs w:val="22"/>
                <w:lang w:val="sr-Cyrl-CS"/>
              </w:rPr>
              <w:t>20</w:t>
            </w:r>
            <w:r w:rsidR="00126205" w:rsidRPr="007C24D9">
              <w:rPr>
                <w:rFonts w:asciiTheme="minorHAnsi" w:hAnsiTheme="minorHAnsi" w:cstheme="minorHAnsi"/>
                <w:sz w:val="22"/>
                <w:szCs w:val="22"/>
                <w:lang w:val="sr-Latn-BA"/>
              </w:rPr>
              <w:t>2</w:t>
            </w:r>
            <w:r w:rsidR="00F77065" w:rsidRPr="007C24D9">
              <w:rPr>
                <w:rFonts w:asciiTheme="minorHAnsi" w:hAnsiTheme="minorHAnsi" w:cstheme="minorHAnsi"/>
                <w:sz w:val="22"/>
                <w:szCs w:val="22"/>
                <w:lang w:val="sr-Latn-BA"/>
              </w:rPr>
              <w:t>3</w:t>
            </w:r>
          </w:p>
        </w:tc>
        <w:tc>
          <w:tcPr>
            <w:tcW w:w="3648" w:type="dxa"/>
          </w:tcPr>
          <w:p w14:paraId="728C54CD" w14:textId="77777777" w:rsidR="006E0EBE" w:rsidRPr="007C24D9" w:rsidRDefault="006E0EBE" w:rsidP="007C24D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Cyrl-CS"/>
              </w:rPr>
              <w:t xml:space="preserve">Keln, Njemačka </w:t>
            </w:r>
            <w:r w:rsidR="00BE30B1" w:rsidRPr="007C24D9">
              <w:rPr>
                <w:rFonts w:asciiTheme="minorHAnsi" w:hAnsiTheme="minorHAnsi" w:cstheme="minorHAnsi"/>
                <w:sz w:val="22"/>
                <w:szCs w:val="22"/>
                <w:lang w:val="sr-Latn-BA"/>
              </w:rPr>
              <w:t>1</w:t>
            </w:r>
            <w:r w:rsidR="00060137" w:rsidRPr="007C24D9">
              <w:rPr>
                <w:rFonts w:asciiTheme="minorHAnsi" w:hAnsiTheme="minorHAnsi" w:cstheme="minorHAnsi"/>
                <w:sz w:val="22"/>
                <w:szCs w:val="22"/>
                <w:lang w:val="sr-Cyrl-BA"/>
              </w:rPr>
              <w:t>6</w:t>
            </w:r>
            <w:r w:rsidR="00BE30B1" w:rsidRPr="007C24D9">
              <w:rPr>
                <w:rFonts w:asciiTheme="minorHAnsi" w:hAnsiTheme="minorHAnsi" w:cstheme="minorHAnsi"/>
                <w:sz w:val="22"/>
                <w:szCs w:val="22"/>
                <w:lang w:val="sr-Latn-BA"/>
              </w:rPr>
              <w:t>-2</w:t>
            </w:r>
            <w:r w:rsidR="00060137" w:rsidRPr="007C24D9">
              <w:rPr>
                <w:rFonts w:asciiTheme="minorHAnsi" w:hAnsiTheme="minorHAnsi" w:cstheme="minorHAnsi"/>
                <w:sz w:val="22"/>
                <w:szCs w:val="22"/>
                <w:lang w:val="sr-Cyrl-BA"/>
              </w:rPr>
              <w:t>1</w:t>
            </w:r>
            <w:r w:rsidR="00BE30B1" w:rsidRPr="007C24D9">
              <w:rPr>
                <w:rFonts w:asciiTheme="minorHAnsi" w:hAnsiTheme="minorHAnsi" w:cstheme="minorHAnsi"/>
                <w:sz w:val="22"/>
                <w:szCs w:val="22"/>
                <w:lang w:val="sr-Latn-BA"/>
              </w:rPr>
              <w:t>.01.</w:t>
            </w:r>
          </w:p>
        </w:tc>
      </w:tr>
      <w:tr w:rsidR="009351AD" w:rsidRPr="007C24D9" w14:paraId="4DA09BCF" w14:textId="77777777" w:rsidTr="006B3A73">
        <w:tc>
          <w:tcPr>
            <w:tcW w:w="6220" w:type="dxa"/>
          </w:tcPr>
          <w:p w14:paraId="299997EA" w14:textId="77777777" w:rsidR="009351AD" w:rsidRPr="007C24D9" w:rsidRDefault="009351AD" w:rsidP="007C24D9">
            <w:pPr>
              <w:jc w:val="both"/>
              <w:rPr>
                <w:rFonts w:asciiTheme="minorHAnsi" w:hAnsiTheme="minorHAnsi" w:cstheme="minorHAnsi"/>
                <w:sz w:val="22"/>
                <w:szCs w:val="22"/>
                <w:lang w:val="bs-Latn-BA"/>
              </w:rPr>
            </w:pPr>
            <w:r w:rsidRPr="007C24D9">
              <w:rPr>
                <w:rFonts w:asciiTheme="minorHAnsi" w:hAnsiTheme="minorHAnsi" w:cstheme="minorHAnsi"/>
                <w:sz w:val="22"/>
                <w:szCs w:val="22"/>
                <w:lang w:val="sr-Latn-BA"/>
              </w:rPr>
              <w:t>IMOB ISTANBUL FURNITURE FAIR 2023</w:t>
            </w:r>
          </w:p>
        </w:tc>
        <w:tc>
          <w:tcPr>
            <w:tcW w:w="3648" w:type="dxa"/>
          </w:tcPr>
          <w:p w14:paraId="0465BA16" w14:textId="77777777" w:rsidR="009351AD" w:rsidRPr="007C24D9" w:rsidRDefault="009351AD" w:rsidP="007C24D9">
            <w:pPr>
              <w:jc w:val="both"/>
              <w:rPr>
                <w:rFonts w:asciiTheme="minorHAnsi" w:hAnsiTheme="minorHAnsi" w:cstheme="minorHAnsi"/>
                <w:sz w:val="22"/>
                <w:szCs w:val="22"/>
                <w:lang w:val="bs-Latn-BA"/>
              </w:rPr>
            </w:pPr>
            <w:r w:rsidRPr="007C24D9">
              <w:rPr>
                <w:rFonts w:asciiTheme="minorHAnsi" w:hAnsiTheme="minorHAnsi" w:cstheme="minorHAnsi"/>
                <w:sz w:val="22"/>
                <w:szCs w:val="22"/>
                <w:lang w:val="sr-Latn-BA"/>
              </w:rPr>
              <w:t xml:space="preserve">Istanbul, Turska, </w:t>
            </w:r>
            <w:r w:rsidRPr="007C24D9">
              <w:rPr>
                <w:rFonts w:asciiTheme="minorHAnsi" w:hAnsiTheme="minorHAnsi" w:cstheme="minorHAnsi"/>
                <w:sz w:val="22"/>
                <w:szCs w:val="22"/>
                <w:lang w:val="bs-Latn-BA"/>
              </w:rPr>
              <w:t>24-29.01.</w:t>
            </w:r>
          </w:p>
        </w:tc>
      </w:tr>
      <w:tr w:rsidR="00912EA2" w:rsidRPr="007C24D9" w14:paraId="26C97102" w14:textId="77777777">
        <w:trPr>
          <w:trHeight w:val="128"/>
        </w:trPr>
        <w:tc>
          <w:tcPr>
            <w:tcW w:w="9868" w:type="dxa"/>
            <w:gridSpan w:val="2"/>
            <w:shd w:val="clear" w:color="auto" w:fill="000080"/>
          </w:tcPr>
          <w:p w14:paraId="2586286C" w14:textId="77777777" w:rsidR="00912EA2" w:rsidRPr="007C24D9" w:rsidRDefault="00912EA2" w:rsidP="007C24D9">
            <w:pPr>
              <w:pStyle w:val="BodyTextIndent"/>
              <w:spacing w:after="0"/>
              <w:ind w:left="0"/>
              <w:jc w:val="center"/>
              <w:rPr>
                <w:rFonts w:asciiTheme="minorHAnsi" w:hAnsiTheme="minorHAnsi" w:cstheme="minorHAnsi"/>
                <w:b/>
                <w:sz w:val="22"/>
                <w:szCs w:val="22"/>
                <w:lang w:val="sr-Cyrl-BA"/>
              </w:rPr>
            </w:pPr>
            <w:r w:rsidRPr="007C24D9">
              <w:rPr>
                <w:rFonts w:asciiTheme="minorHAnsi" w:hAnsiTheme="minorHAnsi" w:cstheme="minorHAnsi"/>
                <w:b/>
                <w:sz w:val="22"/>
                <w:szCs w:val="22"/>
                <w:lang w:val="sr-Cyrl-BA"/>
              </w:rPr>
              <w:t>FEBRUAR</w:t>
            </w:r>
          </w:p>
        </w:tc>
      </w:tr>
      <w:tr w:rsidR="00E40A01" w:rsidRPr="007C24D9" w14:paraId="0486D231" w14:textId="77777777">
        <w:tc>
          <w:tcPr>
            <w:tcW w:w="6220" w:type="dxa"/>
          </w:tcPr>
          <w:p w14:paraId="19010EEE" w14:textId="77777777" w:rsidR="00E40A01" w:rsidRPr="007C24D9" w:rsidRDefault="00E40A01" w:rsidP="007C24D9">
            <w:pPr>
              <w:jc w:val="both"/>
              <w:rPr>
                <w:rFonts w:asciiTheme="minorHAnsi" w:hAnsiTheme="minorHAnsi" w:cstheme="minorHAnsi"/>
                <w:sz w:val="22"/>
                <w:szCs w:val="22"/>
                <w:lang w:val="sr-Cyrl-BA"/>
              </w:rPr>
            </w:pPr>
            <w:r w:rsidRPr="007C24D9">
              <w:rPr>
                <w:rFonts w:asciiTheme="minorHAnsi" w:hAnsiTheme="minorHAnsi" w:cstheme="minorHAnsi"/>
                <w:sz w:val="22"/>
                <w:szCs w:val="22"/>
                <w:lang w:val="sr-Latn-BA"/>
              </w:rPr>
              <w:t>FRUIT LOGISTIC</w:t>
            </w:r>
            <w:r w:rsidR="00F0623B" w:rsidRPr="007C24D9">
              <w:rPr>
                <w:rFonts w:asciiTheme="minorHAnsi" w:hAnsiTheme="minorHAnsi" w:cstheme="minorHAnsi"/>
                <w:sz w:val="22"/>
                <w:szCs w:val="22"/>
                <w:lang w:val="sr-Latn-BA"/>
              </w:rPr>
              <w:t>A</w:t>
            </w:r>
            <w:r w:rsidRPr="007C24D9">
              <w:rPr>
                <w:rFonts w:asciiTheme="minorHAnsi" w:hAnsiTheme="minorHAnsi" w:cstheme="minorHAnsi"/>
                <w:sz w:val="22"/>
                <w:szCs w:val="22"/>
                <w:lang w:val="sr-Latn-BA"/>
              </w:rPr>
              <w:t xml:space="preserve"> </w:t>
            </w:r>
            <w:r w:rsidR="00217155" w:rsidRPr="007C24D9">
              <w:rPr>
                <w:rFonts w:asciiTheme="minorHAnsi" w:hAnsiTheme="minorHAnsi" w:cstheme="minorHAnsi"/>
                <w:sz w:val="22"/>
                <w:szCs w:val="22"/>
                <w:lang w:val="sr-Cyrl-BA"/>
              </w:rPr>
              <w:t>2023</w:t>
            </w:r>
          </w:p>
        </w:tc>
        <w:tc>
          <w:tcPr>
            <w:tcW w:w="3648" w:type="dxa"/>
          </w:tcPr>
          <w:p w14:paraId="58A67296" w14:textId="77777777" w:rsidR="00E40A01" w:rsidRPr="007C24D9" w:rsidRDefault="00E40A01" w:rsidP="007C24D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Berlin, Njemačka 0</w:t>
            </w:r>
            <w:r w:rsidR="00217155" w:rsidRPr="007C24D9">
              <w:rPr>
                <w:rFonts w:asciiTheme="minorHAnsi" w:hAnsiTheme="minorHAnsi" w:cstheme="minorHAnsi"/>
                <w:sz w:val="22"/>
                <w:szCs w:val="22"/>
                <w:lang w:val="sr-Cyrl-BA"/>
              </w:rPr>
              <w:t>8</w:t>
            </w:r>
            <w:r w:rsidRPr="007C24D9">
              <w:rPr>
                <w:rFonts w:asciiTheme="minorHAnsi" w:hAnsiTheme="minorHAnsi" w:cstheme="minorHAnsi"/>
                <w:sz w:val="22"/>
                <w:szCs w:val="22"/>
                <w:lang w:val="sr-Latn-BA"/>
              </w:rPr>
              <w:t>-1</w:t>
            </w:r>
            <w:r w:rsidR="00217155" w:rsidRPr="007C24D9">
              <w:rPr>
                <w:rFonts w:asciiTheme="minorHAnsi" w:hAnsiTheme="minorHAnsi" w:cstheme="minorHAnsi"/>
                <w:sz w:val="22"/>
                <w:szCs w:val="22"/>
                <w:lang w:val="sr-Cyrl-BA"/>
              </w:rPr>
              <w:t>0</w:t>
            </w:r>
            <w:r w:rsidRPr="007C24D9">
              <w:rPr>
                <w:rFonts w:asciiTheme="minorHAnsi" w:hAnsiTheme="minorHAnsi" w:cstheme="minorHAnsi"/>
                <w:sz w:val="22"/>
                <w:szCs w:val="22"/>
                <w:lang w:val="sr-Latn-BA"/>
              </w:rPr>
              <w:t>.02.</w:t>
            </w:r>
          </w:p>
        </w:tc>
      </w:tr>
      <w:tr w:rsidR="00E40A01" w:rsidRPr="007C24D9" w14:paraId="778F60FE" w14:textId="77777777">
        <w:tc>
          <w:tcPr>
            <w:tcW w:w="6220" w:type="dxa"/>
          </w:tcPr>
          <w:p w14:paraId="433A5248" w14:textId="77777777" w:rsidR="00E40A01" w:rsidRPr="007C24D9" w:rsidRDefault="00E40A01" w:rsidP="007C24D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CS"/>
              </w:rPr>
              <w:t>BIOFACH</w:t>
            </w:r>
            <w:r w:rsidRPr="007C24D9">
              <w:rPr>
                <w:rFonts w:asciiTheme="minorHAnsi" w:hAnsiTheme="minorHAnsi" w:cstheme="minorHAnsi"/>
                <w:sz w:val="22"/>
                <w:szCs w:val="22"/>
                <w:lang w:val="sr-Cyrl-CS"/>
              </w:rPr>
              <w:t xml:space="preserve"> – Međunarodni sajam organske hrane</w:t>
            </w:r>
          </w:p>
        </w:tc>
        <w:tc>
          <w:tcPr>
            <w:tcW w:w="3648" w:type="dxa"/>
          </w:tcPr>
          <w:p w14:paraId="2F735BA4" w14:textId="77777777" w:rsidR="00E40A01" w:rsidRPr="007C24D9" w:rsidRDefault="00E40A01" w:rsidP="007C24D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Cyrl-CS"/>
              </w:rPr>
              <w:t xml:space="preserve">Ninberg, Njemačka </w:t>
            </w:r>
            <w:r w:rsidRPr="007C24D9">
              <w:rPr>
                <w:rFonts w:asciiTheme="minorHAnsi" w:hAnsiTheme="minorHAnsi" w:cstheme="minorHAnsi"/>
                <w:sz w:val="22"/>
                <w:szCs w:val="22"/>
                <w:lang w:val="sr-Latn-BA"/>
              </w:rPr>
              <w:t>1</w:t>
            </w:r>
            <w:r w:rsidR="00C762B0" w:rsidRPr="007C24D9">
              <w:rPr>
                <w:rFonts w:asciiTheme="minorHAnsi" w:hAnsiTheme="minorHAnsi" w:cstheme="minorHAnsi"/>
                <w:sz w:val="22"/>
                <w:szCs w:val="22"/>
                <w:lang w:val="sr-Cyrl-BA"/>
              </w:rPr>
              <w:t>4</w:t>
            </w:r>
            <w:r w:rsidRPr="007C24D9">
              <w:rPr>
                <w:rFonts w:asciiTheme="minorHAnsi" w:hAnsiTheme="minorHAnsi" w:cstheme="minorHAnsi"/>
                <w:sz w:val="22"/>
                <w:szCs w:val="22"/>
                <w:lang w:val="sr-Latn-BA"/>
              </w:rPr>
              <w:t xml:space="preserve"> – 1</w:t>
            </w:r>
            <w:r w:rsidR="00C762B0" w:rsidRPr="007C24D9">
              <w:rPr>
                <w:rFonts w:asciiTheme="minorHAnsi" w:hAnsiTheme="minorHAnsi" w:cstheme="minorHAnsi"/>
                <w:sz w:val="22"/>
                <w:szCs w:val="22"/>
                <w:lang w:val="sr-Cyrl-BA"/>
              </w:rPr>
              <w:t>7</w:t>
            </w:r>
            <w:r w:rsidRPr="007C24D9">
              <w:rPr>
                <w:rFonts w:asciiTheme="minorHAnsi" w:hAnsiTheme="minorHAnsi" w:cstheme="minorHAnsi"/>
                <w:sz w:val="22"/>
                <w:szCs w:val="22"/>
                <w:lang w:val="sr-Latn-BA"/>
              </w:rPr>
              <w:t>.02.</w:t>
            </w:r>
          </w:p>
        </w:tc>
      </w:tr>
      <w:tr w:rsidR="00E40A01" w:rsidRPr="007C24D9" w14:paraId="1E44977B" w14:textId="77777777">
        <w:tc>
          <w:tcPr>
            <w:tcW w:w="6220" w:type="dxa"/>
          </w:tcPr>
          <w:p w14:paraId="5288D5E0" w14:textId="77777777" w:rsidR="00E40A01" w:rsidRPr="007C24D9" w:rsidRDefault="00E40A01" w:rsidP="007C24D9">
            <w:pPr>
              <w:jc w:val="both"/>
              <w:rPr>
                <w:rFonts w:asciiTheme="minorHAnsi" w:hAnsiTheme="minorHAnsi" w:cstheme="minorHAnsi"/>
                <w:sz w:val="22"/>
                <w:szCs w:val="22"/>
                <w:lang w:val="sr-Latn-CS"/>
              </w:rPr>
            </w:pPr>
            <w:r w:rsidRPr="007C24D9">
              <w:rPr>
                <w:rFonts w:asciiTheme="minorHAnsi" w:hAnsiTheme="minorHAnsi" w:cstheme="minorHAnsi"/>
                <w:sz w:val="22"/>
                <w:szCs w:val="22"/>
              </w:rPr>
              <w:t>Istanbul Stationery Office 2022 School, Stationery, Paper, Office Supplies And Toy Fair</w:t>
            </w:r>
          </w:p>
        </w:tc>
        <w:tc>
          <w:tcPr>
            <w:tcW w:w="3648" w:type="dxa"/>
          </w:tcPr>
          <w:p w14:paraId="6681D7E7" w14:textId="77777777" w:rsidR="00E40A01" w:rsidRPr="007C24D9" w:rsidRDefault="00E40A01" w:rsidP="007C24D9">
            <w:pPr>
              <w:jc w:val="both"/>
              <w:rPr>
                <w:rFonts w:asciiTheme="minorHAnsi" w:hAnsiTheme="minorHAnsi" w:cstheme="minorHAnsi"/>
                <w:sz w:val="22"/>
                <w:szCs w:val="22"/>
                <w:lang w:val="sr-Cyrl-CS"/>
              </w:rPr>
            </w:pPr>
            <w:r w:rsidRPr="007C24D9">
              <w:rPr>
                <w:rFonts w:asciiTheme="minorHAnsi" w:hAnsiTheme="minorHAnsi" w:cstheme="minorHAnsi"/>
                <w:sz w:val="22"/>
                <w:szCs w:val="22"/>
                <w:lang w:val="sr-Latn-BA"/>
              </w:rPr>
              <w:t xml:space="preserve">Istanbul, Turska, </w:t>
            </w:r>
            <w:r w:rsidR="00C762B0" w:rsidRPr="007C24D9">
              <w:rPr>
                <w:rFonts w:asciiTheme="minorHAnsi" w:hAnsiTheme="minorHAnsi" w:cstheme="minorHAnsi"/>
                <w:sz w:val="22"/>
                <w:szCs w:val="22"/>
                <w:lang w:val="sr-Cyrl-BA"/>
              </w:rPr>
              <w:t xml:space="preserve">22 </w:t>
            </w:r>
            <w:r w:rsidRPr="007C24D9">
              <w:rPr>
                <w:rFonts w:asciiTheme="minorHAnsi" w:hAnsiTheme="minorHAnsi" w:cstheme="minorHAnsi"/>
                <w:sz w:val="22"/>
                <w:szCs w:val="22"/>
                <w:lang w:val="sr-Latn-BA"/>
              </w:rPr>
              <w:t>– 2</w:t>
            </w:r>
            <w:r w:rsidR="00C762B0" w:rsidRPr="007C24D9">
              <w:rPr>
                <w:rFonts w:asciiTheme="minorHAnsi" w:hAnsiTheme="minorHAnsi" w:cstheme="minorHAnsi"/>
                <w:sz w:val="22"/>
                <w:szCs w:val="22"/>
                <w:lang w:val="sr-Cyrl-BA"/>
              </w:rPr>
              <w:t>6</w:t>
            </w:r>
            <w:r w:rsidRPr="007C24D9">
              <w:rPr>
                <w:rFonts w:asciiTheme="minorHAnsi" w:hAnsiTheme="minorHAnsi" w:cstheme="minorHAnsi"/>
                <w:sz w:val="22"/>
                <w:szCs w:val="22"/>
                <w:lang w:val="sr-Latn-BA"/>
              </w:rPr>
              <w:t>.02.</w:t>
            </w:r>
          </w:p>
        </w:tc>
      </w:tr>
      <w:tr w:rsidR="00E40A01" w:rsidRPr="007C24D9" w14:paraId="5DD96629" w14:textId="77777777">
        <w:tc>
          <w:tcPr>
            <w:tcW w:w="6220" w:type="dxa"/>
          </w:tcPr>
          <w:p w14:paraId="48740600" w14:textId="77777777" w:rsidR="00E40A01" w:rsidRPr="007C24D9" w:rsidRDefault="00E40A01" w:rsidP="007C24D9">
            <w:pPr>
              <w:jc w:val="both"/>
              <w:rPr>
                <w:rFonts w:asciiTheme="minorHAnsi" w:hAnsiTheme="minorHAnsi" w:cstheme="minorHAnsi"/>
                <w:sz w:val="22"/>
                <w:szCs w:val="22"/>
                <w:lang w:val="sr-Latn-CS"/>
              </w:rPr>
            </w:pPr>
            <w:r w:rsidRPr="007C24D9">
              <w:rPr>
                <w:rFonts w:asciiTheme="minorHAnsi" w:hAnsiTheme="minorHAnsi" w:cstheme="minorHAnsi"/>
                <w:sz w:val="22"/>
                <w:szCs w:val="22"/>
                <w:lang w:val="sr-Latn-CS"/>
              </w:rPr>
              <w:t xml:space="preserve">YARN FAIR  – Međunarodni sajam prediva Istanbul </w:t>
            </w:r>
          </w:p>
        </w:tc>
        <w:tc>
          <w:tcPr>
            <w:tcW w:w="3648" w:type="dxa"/>
          </w:tcPr>
          <w:p w14:paraId="2617104F" w14:textId="77777777" w:rsidR="00E40A01" w:rsidRPr="007C24D9" w:rsidRDefault="00E40A01" w:rsidP="007C24D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 xml:space="preserve">Istanbul, Turska, </w:t>
            </w:r>
            <w:r w:rsidR="00C961A3" w:rsidRPr="007C24D9">
              <w:rPr>
                <w:rFonts w:asciiTheme="minorHAnsi" w:hAnsiTheme="minorHAnsi" w:cstheme="minorHAnsi"/>
                <w:sz w:val="22"/>
                <w:szCs w:val="22"/>
                <w:lang w:val="sr-Latn-BA"/>
              </w:rPr>
              <w:t>16</w:t>
            </w:r>
            <w:r w:rsidRPr="007C24D9">
              <w:rPr>
                <w:rFonts w:asciiTheme="minorHAnsi" w:hAnsiTheme="minorHAnsi" w:cstheme="minorHAnsi"/>
                <w:sz w:val="22"/>
                <w:szCs w:val="22"/>
                <w:lang w:val="sr-Latn-BA"/>
              </w:rPr>
              <w:t xml:space="preserve">. – </w:t>
            </w:r>
            <w:r w:rsidR="00C961A3" w:rsidRPr="007C24D9">
              <w:rPr>
                <w:rFonts w:asciiTheme="minorHAnsi" w:hAnsiTheme="minorHAnsi" w:cstheme="minorHAnsi"/>
                <w:sz w:val="22"/>
                <w:szCs w:val="22"/>
                <w:lang w:val="sr-Latn-BA"/>
              </w:rPr>
              <w:t>18</w:t>
            </w:r>
            <w:r w:rsidRPr="007C24D9">
              <w:rPr>
                <w:rFonts w:asciiTheme="minorHAnsi" w:hAnsiTheme="minorHAnsi" w:cstheme="minorHAnsi"/>
                <w:sz w:val="22"/>
                <w:szCs w:val="22"/>
                <w:lang w:val="sr-Latn-BA"/>
              </w:rPr>
              <w:t>.02.</w:t>
            </w:r>
          </w:p>
        </w:tc>
      </w:tr>
      <w:tr w:rsidR="00E40A01" w:rsidRPr="007C24D9" w14:paraId="78A846FE" w14:textId="77777777">
        <w:tc>
          <w:tcPr>
            <w:tcW w:w="6220" w:type="dxa"/>
          </w:tcPr>
          <w:p w14:paraId="78312D53" w14:textId="77777777" w:rsidR="00E40A01" w:rsidRPr="007C24D9" w:rsidRDefault="00E40A01" w:rsidP="007C24D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CS"/>
              </w:rPr>
              <w:t>4</w:t>
            </w:r>
            <w:r w:rsidR="00C961A3" w:rsidRPr="007C24D9">
              <w:rPr>
                <w:rFonts w:asciiTheme="minorHAnsi" w:hAnsiTheme="minorHAnsi" w:cstheme="minorHAnsi"/>
                <w:sz w:val="22"/>
                <w:szCs w:val="22"/>
                <w:lang w:val="sr-Latn-CS"/>
              </w:rPr>
              <w:t>4</w:t>
            </w:r>
            <w:r w:rsidRPr="007C24D9">
              <w:rPr>
                <w:rFonts w:asciiTheme="minorHAnsi" w:hAnsiTheme="minorHAnsi" w:cstheme="minorHAnsi"/>
                <w:sz w:val="22"/>
                <w:szCs w:val="22"/>
                <w:lang w:val="sr-Latn-CS"/>
              </w:rPr>
              <w:t>. Međunarodni sajam turizma</w:t>
            </w:r>
          </w:p>
        </w:tc>
        <w:tc>
          <w:tcPr>
            <w:tcW w:w="3648" w:type="dxa"/>
          </w:tcPr>
          <w:p w14:paraId="11A4C1B7" w14:textId="77777777" w:rsidR="00E40A01" w:rsidRPr="007C24D9" w:rsidRDefault="00E40A01" w:rsidP="007C24D9">
            <w:pPr>
              <w:jc w:val="both"/>
              <w:rPr>
                <w:rFonts w:asciiTheme="minorHAnsi" w:hAnsiTheme="minorHAnsi" w:cstheme="minorHAnsi"/>
                <w:sz w:val="22"/>
                <w:szCs w:val="22"/>
                <w:lang w:val="sr-Latn-BA"/>
              </w:rPr>
            </w:pPr>
            <w:r w:rsidRPr="007C24D9">
              <w:rPr>
                <w:rFonts w:asciiTheme="minorHAnsi" w:hAnsiTheme="minorHAnsi" w:cstheme="minorHAnsi"/>
                <w:bCs/>
                <w:sz w:val="22"/>
                <w:szCs w:val="22"/>
                <w:lang w:val="sr-Latn-BA"/>
              </w:rPr>
              <w:t>Beograd, Srbija, 2</w:t>
            </w:r>
            <w:r w:rsidR="00C961A3" w:rsidRPr="007C24D9">
              <w:rPr>
                <w:rFonts w:asciiTheme="minorHAnsi" w:hAnsiTheme="minorHAnsi" w:cstheme="minorHAnsi"/>
                <w:bCs/>
                <w:sz w:val="22"/>
                <w:szCs w:val="22"/>
                <w:lang w:val="sr-Latn-BA"/>
              </w:rPr>
              <w:t>3</w:t>
            </w:r>
            <w:r w:rsidRPr="007C24D9">
              <w:rPr>
                <w:rFonts w:asciiTheme="minorHAnsi" w:hAnsiTheme="minorHAnsi" w:cstheme="minorHAnsi"/>
                <w:bCs/>
                <w:sz w:val="22"/>
                <w:szCs w:val="22"/>
                <w:lang w:val="sr-Latn-BA"/>
              </w:rPr>
              <w:t xml:space="preserve"> – 2</w:t>
            </w:r>
            <w:r w:rsidR="00C961A3" w:rsidRPr="007C24D9">
              <w:rPr>
                <w:rFonts w:asciiTheme="minorHAnsi" w:hAnsiTheme="minorHAnsi" w:cstheme="minorHAnsi"/>
                <w:bCs/>
                <w:sz w:val="22"/>
                <w:szCs w:val="22"/>
                <w:lang w:val="sr-Latn-BA"/>
              </w:rPr>
              <w:t>6</w:t>
            </w:r>
            <w:r w:rsidRPr="007C24D9">
              <w:rPr>
                <w:rFonts w:asciiTheme="minorHAnsi" w:hAnsiTheme="minorHAnsi" w:cstheme="minorHAnsi"/>
                <w:bCs/>
                <w:sz w:val="22"/>
                <w:szCs w:val="22"/>
                <w:lang w:val="sr-Latn-BA"/>
              </w:rPr>
              <w:t>.02.</w:t>
            </w:r>
          </w:p>
        </w:tc>
      </w:tr>
      <w:tr w:rsidR="00E40A01" w:rsidRPr="007C24D9" w14:paraId="4393B796" w14:textId="77777777">
        <w:trPr>
          <w:trHeight w:val="128"/>
        </w:trPr>
        <w:tc>
          <w:tcPr>
            <w:tcW w:w="9868" w:type="dxa"/>
            <w:gridSpan w:val="2"/>
            <w:shd w:val="clear" w:color="auto" w:fill="000080"/>
          </w:tcPr>
          <w:p w14:paraId="6AB88358" w14:textId="77777777" w:rsidR="00E40A01" w:rsidRPr="007C24D9" w:rsidRDefault="00E40A01" w:rsidP="007C24D9">
            <w:pPr>
              <w:pStyle w:val="BodyTextIndent"/>
              <w:spacing w:after="0"/>
              <w:ind w:left="0"/>
              <w:jc w:val="center"/>
              <w:rPr>
                <w:rFonts w:asciiTheme="minorHAnsi" w:hAnsiTheme="minorHAnsi" w:cstheme="minorHAnsi"/>
                <w:b/>
                <w:sz w:val="22"/>
                <w:szCs w:val="22"/>
                <w:lang w:val="sr-Cyrl-BA"/>
              </w:rPr>
            </w:pPr>
            <w:r w:rsidRPr="007C24D9">
              <w:rPr>
                <w:rFonts w:asciiTheme="minorHAnsi" w:hAnsiTheme="minorHAnsi" w:cstheme="minorHAnsi"/>
                <w:b/>
                <w:sz w:val="22"/>
                <w:szCs w:val="22"/>
                <w:lang w:val="sr-Cyrl-BA"/>
              </w:rPr>
              <w:t>MART</w:t>
            </w:r>
          </w:p>
        </w:tc>
      </w:tr>
      <w:tr w:rsidR="00C961A3" w:rsidRPr="007C24D9" w14:paraId="26ED5549" w14:textId="77777777" w:rsidTr="006B3A73">
        <w:tc>
          <w:tcPr>
            <w:tcW w:w="6220" w:type="dxa"/>
          </w:tcPr>
          <w:p w14:paraId="14F6CF8F" w14:textId="77777777" w:rsidR="00C961A3" w:rsidRPr="007C24D9" w:rsidRDefault="00C961A3" w:rsidP="007C24D9">
            <w:pPr>
              <w:jc w:val="both"/>
              <w:rPr>
                <w:rFonts w:asciiTheme="minorHAnsi" w:hAnsiTheme="minorHAnsi" w:cstheme="minorHAnsi"/>
                <w:sz w:val="22"/>
                <w:szCs w:val="22"/>
                <w:lang w:val="sr-Cyrl-BA"/>
              </w:rPr>
            </w:pPr>
            <w:r w:rsidRPr="007C24D9">
              <w:rPr>
                <w:rFonts w:asciiTheme="minorHAnsi" w:hAnsiTheme="minorHAnsi" w:cstheme="minorHAnsi"/>
                <w:sz w:val="22"/>
                <w:szCs w:val="22"/>
                <w:lang w:val="sv-SE"/>
              </w:rPr>
              <w:t>EXPOMED</w:t>
            </w:r>
            <w:r w:rsidRPr="007C24D9">
              <w:rPr>
                <w:rFonts w:asciiTheme="minorHAnsi" w:hAnsiTheme="minorHAnsi" w:cstheme="minorHAnsi"/>
                <w:sz w:val="22"/>
                <w:szCs w:val="22"/>
                <w:lang w:val="sr-Cyrl-BA"/>
              </w:rPr>
              <w:t xml:space="preserve"> </w:t>
            </w:r>
            <w:r w:rsidRPr="007C24D9">
              <w:rPr>
                <w:rFonts w:asciiTheme="minorHAnsi" w:hAnsiTheme="minorHAnsi" w:cstheme="minorHAnsi"/>
                <w:sz w:val="22"/>
                <w:szCs w:val="22"/>
                <w:lang w:val="sv-SE"/>
              </w:rPr>
              <w:t>EURASIA</w:t>
            </w:r>
            <w:r w:rsidRPr="007C24D9">
              <w:rPr>
                <w:rFonts w:asciiTheme="minorHAnsi" w:hAnsiTheme="minorHAnsi" w:cstheme="minorHAnsi"/>
                <w:sz w:val="22"/>
                <w:szCs w:val="22"/>
                <w:lang w:val="sr-Latn-RS"/>
              </w:rPr>
              <w:t xml:space="preserve"> </w:t>
            </w:r>
            <w:r w:rsidRPr="007C24D9">
              <w:rPr>
                <w:rFonts w:asciiTheme="minorHAnsi" w:hAnsiTheme="minorHAnsi" w:cstheme="minorHAnsi"/>
                <w:sz w:val="22"/>
                <w:szCs w:val="22"/>
                <w:lang w:val="sr-Cyrl-BA"/>
              </w:rPr>
              <w:t>–</w:t>
            </w:r>
            <w:r w:rsidRPr="007C24D9">
              <w:rPr>
                <w:rFonts w:asciiTheme="minorHAnsi" w:hAnsiTheme="minorHAnsi" w:cstheme="minorHAnsi"/>
                <w:sz w:val="22"/>
                <w:szCs w:val="22"/>
                <w:lang w:val="sr-Latn-RS"/>
              </w:rPr>
              <w:t xml:space="preserve"> </w:t>
            </w:r>
            <w:r w:rsidRPr="007C24D9">
              <w:rPr>
                <w:rFonts w:asciiTheme="minorHAnsi" w:hAnsiTheme="minorHAnsi" w:cstheme="minorHAnsi"/>
                <w:sz w:val="22"/>
                <w:szCs w:val="22"/>
                <w:lang w:val="sr-Cyrl-BA"/>
              </w:rPr>
              <w:t>Međunarodni sajam medicinske opreme</w:t>
            </w:r>
          </w:p>
        </w:tc>
        <w:tc>
          <w:tcPr>
            <w:tcW w:w="3648" w:type="dxa"/>
          </w:tcPr>
          <w:p w14:paraId="5B856129" w14:textId="77777777" w:rsidR="00C961A3" w:rsidRPr="007C24D9" w:rsidRDefault="00C961A3" w:rsidP="007C24D9">
            <w:pPr>
              <w:jc w:val="both"/>
              <w:rPr>
                <w:rFonts w:asciiTheme="minorHAnsi" w:hAnsiTheme="minorHAnsi" w:cstheme="minorHAnsi"/>
                <w:sz w:val="22"/>
                <w:szCs w:val="22"/>
                <w:lang w:val="sr-Cyrl-BA"/>
              </w:rPr>
            </w:pPr>
            <w:r w:rsidRPr="007C24D9">
              <w:rPr>
                <w:rFonts w:asciiTheme="minorHAnsi" w:hAnsiTheme="minorHAnsi" w:cstheme="minorHAnsi"/>
                <w:sz w:val="22"/>
                <w:szCs w:val="22"/>
                <w:lang w:val="sr-Latn-BA"/>
              </w:rPr>
              <w:t>Istanbul, Turska, 16-.18.03.</w:t>
            </w:r>
          </w:p>
        </w:tc>
      </w:tr>
      <w:tr w:rsidR="00C961A3" w:rsidRPr="007C24D9" w14:paraId="60151B90" w14:textId="77777777">
        <w:tc>
          <w:tcPr>
            <w:tcW w:w="6220" w:type="dxa"/>
          </w:tcPr>
          <w:p w14:paraId="79EDA0DE" w14:textId="77777777" w:rsidR="00C961A3" w:rsidRPr="007C24D9" w:rsidRDefault="006654F7" w:rsidP="007C24D9">
            <w:pPr>
              <w:jc w:val="both"/>
              <w:rPr>
                <w:rFonts w:asciiTheme="minorHAnsi" w:hAnsiTheme="minorHAnsi" w:cstheme="minorHAnsi"/>
                <w:sz w:val="22"/>
                <w:szCs w:val="22"/>
              </w:rPr>
            </w:pPr>
            <w:r w:rsidRPr="007C24D9">
              <w:rPr>
                <w:rFonts w:asciiTheme="minorHAnsi" w:hAnsiTheme="minorHAnsi" w:cstheme="minorHAnsi"/>
                <w:sz w:val="22"/>
                <w:szCs w:val="22"/>
              </w:rPr>
              <w:t>ISH – Međunarodni sajam opreme, graditeljstva, energetike, klimatizacije i obnovljivih izvora energije</w:t>
            </w:r>
          </w:p>
        </w:tc>
        <w:tc>
          <w:tcPr>
            <w:tcW w:w="3648" w:type="dxa"/>
          </w:tcPr>
          <w:p w14:paraId="2C414C33" w14:textId="77777777" w:rsidR="00C961A3" w:rsidRPr="007C24D9" w:rsidRDefault="006654F7" w:rsidP="007C24D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Frankfurt, SR Njemačka, 13-17.03</w:t>
            </w:r>
          </w:p>
        </w:tc>
      </w:tr>
      <w:tr w:rsidR="00A5398F" w:rsidRPr="007C24D9" w14:paraId="0B6F32AF" w14:textId="77777777">
        <w:tc>
          <w:tcPr>
            <w:tcW w:w="6220" w:type="dxa"/>
          </w:tcPr>
          <w:p w14:paraId="24CF57C1" w14:textId="77777777" w:rsidR="00A5398F" w:rsidRPr="007C24D9" w:rsidRDefault="00A5398F" w:rsidP="007C24D9">
            <w:pPr>
              <w:jc w:val="both"/>
              <w:rPr>
                <w:rFonts w:asciiTheme="minorHAnsi" w:hAnsiTheme="minorHAnsi" w:cstheme="minorHAnsi"/>
                <w:sz w:val="22"/>
                <w:szCs w:val="22"/>
              </w:rPr>
            </w:pPr>
            <w:r w:rsidRPr="007C24D9">
              <w:rPr>
                <w:rFonts w:asciiTheme="minorHAnsi" w:hAnsiTheme="minorHAnsi" w:cstheme="minorHAnsi"/>
                <w:sz w:val="22"/>
                <w:szCs w:val="22"/>
              </w:rPr>
              <w:t>Ferien Messe 202</w:t>
            </w:r>
            <w:r w:rsidR="00C961A3" w:rsidRPr="007C24D9">
              <w:rPr>
                <w:rFonts w:asciiTheme="minorHAnsi" w:hAnsiTheme="minorHAnsi" w:cstheme="minorHAnsi"/>
                <w:sz w:val="22"/>
                <w:szCs w:val="22"/>
              </w:rPr>
              <w:t>3</w:t>
            </w:r>
            <w:r w:rsidRPr="007C24D9">
              <w:rPr>
                <w:rFonts w:asciiTheme="minorHAnsi" w:hAnsiTheme="minorHAnsi" w:cstheme="minorHAnsi"/>
                <w:sz w:val="22"/>
                <w:szCs w:val="22"/>
              </w:rPr>
              <w:t xml:space="preserve"> – sajam turizma</w:t>
            </w:r>
          </w:p>
        </w:tc>
        <w:tc>
          <w:tcPr>
            <w:tcW w:w="3648" w:type="dxa"/>
          </w:tcPr>
          <w:p w14:paraId="416644EE" w14:textId="77777777" w:rsidR="00A5398F" w:rsidRPr="007C24D9" w:rsidRDefault="00A5398F" w:rsidP="007C24D9">
            <w:pPr>
              <w:jc w:val="both"/>
              <w:rPr>
                <w:rFonts w:asciiTheme="minorHAnsi" w:hAnsiTheme="minorHAnsi" w:cstheme="minorHAnsi"/>
                <w:sz w:val="22"/>
                <w:szCs w:val="22"/>
              </w:rPr>
            </w:pPr>
            <w:r w:rsidRPr="007C24D9">
              <w:rPr>
                <w:rFonts w:asciiTheme="minorHAnsi" w:hAnsiTheme="minorHAnsi" w:cstheme="minorHAnsi"/>
                <w:sz w:val="22"/>
                <w:szCs w:val="22"/>
                <w:lang w:val="sr-Latn-BA"/>
              </w:rPr>
              <w:t xml:space="preserve">Beč, Austrija, </w:t>
            </w:r>
            <w:r w:rsidRPr="007C24D9">
              <w:rPr>
                <w:rFonts w:asciiTheme="minorHAnsi" w:hAnsiTheme="minorHAnsi" w:cstheme="minorHAnsi"/>
                <w:sz w:val="22"/>
                <w:szCs w:val="22"/>
              </w:rPr>
              <w:t>1</w:t>
            </w:r>
            <w:r w:rsidR="00C961A3" w:rsidRPr="007C24D9">
              <w:rPr>
                <w:rFonts w:asciiTheme="minorHAnsi" w:hAnsiTheme="minorHAnsi" w:cstheme="minorHAnsi"/>
                <w:sz w:val="22"/>
                <w:szCs w:val="22"/>
              </w:rPr>
              <w:t>6</w:t>
            </w:r>
            <w:r w:rsidRPr="007C24D9">
              <w:rPr>
                <w:rFonts w:asciiTheme="minorHAnsi" w:hAnsiTheme="minorHAnsi" w:cstheme="minorHAnsi"/>
                <w:sz w:val="22"/>
                <w:szCs w:val="22"/>
              </w:rPr>
              <w:t>-</w:t>
            </w:r>
            <w:r w:rsidR="00C961A3" w:rsidRPr="007C24D9">
              <w:rPr>
                <w:rFonts w:asciiTheme="minorHAnsi" w:hAnsiTheme="minorHAnsi" w:cstheme="minorHAnsi"/>
                <w:sz w:val="22"/>
                <w:szCs w:val="22"/>
              </w:rPr>
              <w:t>19</w:t>
            </w:r>
            <w:r w:rsidRPr="007C24D9">
              <w:rPr>
                <w:rFonts w:asciiTheme="minorHAnsi" w:hAnsiTheme="minorHAnsi" w:cstheme="minorHAnsi"/>
                <w:sz w:val="22"/>
                <w:szCs w:val="22"/>
              </w:rPr>
              <w:t>.03.</w:t>
            </w:r>
          </w:p>
        </w:tc>
      </w:tr>
      <w:tr w:rsidR="00E40A01" w:rsidRPr="007C24D9" w14:paraId="7F70FDE5" w14:textId="77777777">
        <w:tc>
          <w:tcPr>
            <w:tcW w:w="6220" w:type="dxa"/>
          </w:tcPr>
          <w:p w14:paraId="43F81D58" w14:textId="77777777" w:rsidR="00E40A01" w:rsidRPr="007C24D9" w:rsidRDefault="00E40A01" w:rsidP="007C24D9">
            <w:pPr>
              <w:jc w:val="both"/>
              <w:rPr>
                <w:rFonts w:asciiTheme="minorHAnsi" w:hAnsiTheme="minorHAnsi" w:cstheme="minorHAnsi"/>
                <w:sz w:val="22"/>
                <w:szCs w:val="22"/>
              </w:rPr>
            </w:pPr>
            <w:r w:rsidRPr="007C24D9">
              <w:rPr>
                <w:rFonts w:asciiTheme="minorHAnsi" w:hAnsiTheme="minorHAnsi" w:cstheme="minorHAnsi"/>
                <w:sz w:val="22"/>
                <w:szCs w:val="22"/>
              </w:rPr>
              <w:t>ProWein 202</w:t>
            </w:r>
            <w:r w:rsidR="00C961A3" w:rsidRPr="007C24D9">
              <w:rPr>
                <w:rFonts w:asciiTheme="minorHAnsi" w:hAnsiTheme="minorHAnsi" w:cstheme="minorHAnsi"/>
                <w:sz w:val="22"/>
                <w:szCs w:val="22"/>
              </w:rPr>
              <w:t>3</w:t>
            </w:r>
          </w:p>
        </w:tc>
        <w:tc>
          <w:tcPr>
            <w:tcW w:w="3648" w:type="dxa"/>
          </w:tcPr>
          <w:p w14:paraId="208A9489" w14:textId="77777777" w:rsidR="00E40A01" w:rsidRPr="007C24D9" w:rsidRDefault="00E40A01" w:rsidP="007C24D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 xml:space="preserve">Dizeldorf, Njemačka, </w:t>
            </w:r>
            <w:r w:rsidR="00C961A3" w:rsidRPr="007C24D9">
              <w:rPr>
                <w:rFonts w:asciiTheme="minorHAnsi" w:hAnsiTheme="minorHAnsi" w:cstheme="minorHAnsi"/>
                <w:sz w:val="22"/>
                <w:szCs w:val="22"/>
                <w:lang w:val="sr-Latn-BA"/>
              </w:rPr>
              <w:t>19</w:t>
            </w:r>
            <w:r w:rsidRPr="007C24D9">
              <w:rPr>
                <w:rFonts w:asciiTheme="minorHAnsi" w:hAnsiTheme="minorHAnsi" w:cstheme="minorHAnsi"/>
                <w:sz w:val="22"/>
                <w:szCs w:val="22"/>
                <w:lang w:val="sr-Latn-BA"/>
              </w:rPr>
              <w:t>-2</w:t>
            </w:r>
            <w:r w:rsidR="00C961A3" w:rsidRPr="007C24D9">
              <w:rPr>
                <w:rFonts w:asciiTheme="minorHAnsi" w:hAnsiTheme="minorHAnsi" w:cstheme="minorHAnsi"/>
                <w:sz w:val="22"/>
                <w:szCs w:val="22"/>
                <w:lang w:val="sr-Latn-BA"/>
              </w:rPr>
              <w:t>1</w:t>
            </w:r>
            <w:r w:rsidRPr="007C24D9">
              <w:rPr>
                <w:rFonts w:asciiTheme="minorHAnsi" w:hAnsiTheme="minorHAnsi" w:cstheme="minorHAnsi"/>
                <w:sz w:val="22"/>
                <w:szCs w:val="22"/>
                <w:lang w:val="sr-Latn-BA"/>
              </w:rPr>
              <w:t>.03.</w:t>
            </w:r>
          </w:p>
        </w:tc>
      </w:tr>
      <w:tr w:rsidR="0021713A" w:rsidRPr="007C24D9" w14:paraId="345ACC2F" w14:textId="77777777" w:rsidTr="006B3A73">
        <w:tc>
          <w:tcPr>
            <w:tcW w:w="6220" w:type="dxa"/>
          </w:tcPr>
          <w:p w14:paraId="2CC927E3" w14:textId="77777777" w:rsidR="0021713A" w:rsidRPr="007C24D9" w:rsidRDefault="0021713A" w:rsidP="007C24D9">
            <w:pPr>
              <w:jc w:val="both"/>
              <w:rPr>
                <w:rFonts w:asciiTheme="minorHAnsi" w:hAnsiTheme="minorHAnsi" w:cstheme="minorHAnsi"/>
                <w:sz w:val="22"/>
                <w:szCs w:val="22"/>
              </w:rPr>
            </w:pPr>
            <w:r w:rsidRPr="007C24D9">
              <w:rPr>
                <w:rFonts w:asciiTheme="minorHAnsi" w:hAnsiTheme="minorHAnsi" w:cstheme="minorHAnsi"/>
                <w:sz w:val="22"/>
                <w:szCs w:val="22"/>
              </w:rPr>
              <w:t>CONSTRUMA 2022 – Međunarodni sajam građevinskog materijala</w:t>
            </w:r>
          </w:p>
        </w:tc>
        <w:tc>
          <w:tcPr>
            <w:tcW w:w="3648" w:type="dxa"/>
          </w:tcPr>
          <w:p w14:paraId="3C0C064F" w14:textId="77777777" w:rsidR="0021713A" w:rsidRPr="007C24D9" w:rsidRDefault="0021713A" w:rsidP="007C24D9">
            <w:pPr>
              <w:jc w:val="both"/>
              <w:rPr>
                <w:rFonts w:asciiTheme="minorHAnsi" w:hAnsiTheme="minorHAnsi" w:cstheme="minorHAnsi"/>
                <w:sz w:val="22"/>
                <w:szCs w:val="22"/>
                <w:lang w:val="bs-Latn-BA"/>
              </w:rPr>
            </w:pPr>
            <w:r w:rsidRPr="007C24D9">
              <w:rPr>
                <w:rFonts w:asciiTheme="minorHAnsi" w:hAnsiTheme="minorHAnsi" w:cstheme="minorHAnsi"/>
                <w:sz w:val="22"/>
                <w:szCs w:val="22"/>
                <w:lang w:val="bs-Latn-BA"/>
              </w:rPr>
              <w:t xml:space="preserve">Budimpešta, Mađarska 29.3. – 2.04. </w:t>
            </w:r>
          </w:p>
        </w:tc>
      </w:tr>
      <w:tr w:rsidR="00E40A01" w:rsidRPr="007C24D9" w14:paraId="390BD203" w14:textId="77777777">
        <w:trPr>
          <w:trHeight w:val="128"/>
        </w:trPr>
        <w:tc>
          <w:tcPr>
            <w:tcW w:w="9868" w:type="dxa"/>
            <w:gridSpan w:val="2"/>
            <w:shd w:val="clear" w:color="auto" w:fill="000080"/>
          </w:tcPr>
          <w:p w14:paraId="1A57E57E" w14:textId="77777777" w:rsidR="00E40A01" w:rsidRPr="007C24D9" w:rsidRDefault="00E40A01" w:rsidP="007C24D9">
            <w:pPr>
              <w:pStyle w:val="BodyTextIndent"/>
              <w:spacing w:after="0"/>
              <w:ind w:left="0"/>
              <w:jc w:val="center"/>
              <w:rPr>
                <w:rFonts w:asciiTheme="minorHAnsi" w:hAnsiTheme="minorHAnsi" w:cstheme="minorHAnsi"/>
                <w:b/>
                <w:color w:val="FFFFFF"/>
                <w:sz w:val="22"/>
                <w:szCs w:val="22"/>
                <w:lang w:val="sr-Cyrl-BA"/>
              </w:rPr>
            </w:pPr>
            <w:r w:rsidRPr="007C24D9">
              <w:rPr>
                <w:rFonts w:asciiTheme="minorHAnsi" w:hAnsiTheme="minorHAnsi" w:cstheme="minorHAnsi"/>
                <w:b/>
                <w:color w:val="FFFFFF"/>
                <w:sz w:val="22"/>
                <w:szCs w:val="22"/>
                <w:lang w:val="sr-Cyrl-BA"/>
              </w:rPr>
              <w:t>APRIL</w:t>
            </w:r>
          </w:p>
        </w:tc>
      </w:tr>
      <w:tr w:rsidR="00E40A01" w:rsidRPr="007C24D9" w14:paraId="6858FDE1" w14:textId="77777777">
        <w:tc>
          <w:tcPr>
            <w:tcW w:w="6220" w:type="dxa"/>
          </w:tcPr>
          <w:p w14:paraId="1584A29F" w14:textId="77777777" w:rsidR="00E40A01" w:rsidRPr="007C24D9" w:rsidRDefault="00E40A01" w:rsidP="007C24D9">
            <w:pPr>
              <w:jc w:val="both"/>
              <w:rPr>
                <w:rFonts w:asciiTheme="minorHAnsi" w:hAnsiTheme="minorHAnsi" w:cstheme="minorHAnsi"/>
                <w:sz w:val="22"/>
                <w:szCs w:val="22"/>
                <w:lang w:val="bs-Latn-BA"/>
              </w:rPr>
            </w:pPr>
            <w:r w:rsidRPr="007C24D9">
              <w:rPr>
                <w:rFonts w:asciiTheme="minorHAnsi" w:hAnsiTheme="minorHAnsi" w:cstheme="minorHAnsi"/>
                <w:sz w:val="22"/>
                <w:szCs w:val="22"/>
                <w:lang w:val="bs-Latn-BA"/>
              </w:rPr>
              <w:t>HANNOVER MESSE</w:t>
            </w:r>
          </w:p>
          <w:p w14:paraId="1C5F65F6" w14:textId="77777777" w:rsidR="00E40A01" w:rsidRPr="007C24D9" w:rsidRDefault="00E40A01" w:rsidP="009E1E79">
            <w:pPr>
              <w:jc w:val="both"/>
              <w:rPr>
                <w:rFonts w:asciiTheme="minorHAnsi" w:hAnsiTheme="minorHAnsi" w:cstheme="minorHAnsi"/>
                <w:sz w:val="22"/>
                <w:szCs w:val="22"/>
                <w:lang w:val="sr-Cyrl-CS"/>
              </w:rPr>
            </w:pPr>
            <w:r w:rsidRPr="007C24D9">
              <w:rPr>
                <w:rFonts w:asciiTheme="minorHAnsi" w:hAnsiTheme="minorHAnsi" w:cstheme="minorHAnsi"/>
                <w:sz w:val="22"/>
                <w:szCs w:val="22"/>
                <w:lang w:val="bs-Latn-BA"/>
              </w:rPr>
              <w:t>Međunarodni sajam tehnologija, automatizacije i inovacija</w:t>
            </w:r>
            <w:r w:rsidRPr="007C24D9">
              <w:rPr>
                <w:rFonts w:asciiTheme="minorHAnsi" w:hAnsiTheme="minorHAnsi" w:cstheme="minorHAnsi"/>
                <w:sz w:val="22"/>
                <w:szCs w:val="22"/>
                <w:lang w:val="sr-Cyrl-CS"/>
              </w:rPr>
              <w:t xml:space="preserve"> i metaloprerađivačke industrije</w:t>
            </w:r>
          </w:p>
        </w:tc>
        <w:tc>
          <w:tcPr>
            <w:tcW w:w="3648" w:type="dxa"/>
          </w:tcPr>
          <w:p w14:paraId="12D74AB0" w14:textId="77777777" w:rsidR="00E40A01" w:rsidRPr="007C24D9" w:rsidRDefault="00E40A01" w:rsidP="007C24D9">
            <w:pPr>
              <w:jc w:val="both"/>
              <w:rPr>
                <w:rFonts w:asciiTheme="minorHAnsi" w:hAnsiTheme="minorHAnsi" w:cstheme="minorHAnsi"/>
                <w:sz w:val="22"/>
                <w:szCs w:val="22"/>
                <w:lang w:val="bs-Latn-BA"/>
              </w:rPr>
            </w:pPr>
            <w:r w:rsidRPr="007C24D9">
              <w:rPr>
                <w:rFonts w:asciiTheme="minorHAnsi" w:hAnsiTheme="minorHAnsi" w:cstheme="minorHAnsi"/>
                <w:sz w:val="22"/>
                <w:szCs w:val="22"/>
                <w:lang w:val="bs-Latn-BA"/>
              </w:rPr>
              <w:t xml:space="preserve">Hanover, SR Njemačka, </w:t>
            </w:r>
            <w:r w:rsidR="001A3C56" w:rsidRPr="007C24D9">
              <w:rPr>
                <w:rFonts w:asciiTheme="minorHAnsi" w:hAnsiTheme="minorHAnsi" w:cstheme="minorHAnsi"/>
                <w:sz w:val="22"/>
                <w:szCs w:val="22"/>
                <w:lang w:val="bs-Latn-BA"/>
              </w:rPr>
              <w:t>17</w:t>
            </w:r>
            <w:r w:rsidRPr="007C24D9">
              <w:rPr>
                <w:rFonts w:asciiTheme="minorHAnsi" w:hAnsiTheme="minorHAnsi" w:cstheme="minorHAnsi"/>
                <w:sz w:val="22"/>
                <w:szCs w:val="22"/>
                <w:lang w:val="bs-Latn-BA"/>
              </w:rPr>
              <w:t xml:space="preserve"> – 2</w:t>
            </w:r>
            <w:r w:rsidR="001A3C56" w:rsidRPr="007C24D9">
              <w:rPr>
                <w:rFonts w:asciiTheme="minorHAnsi" w:hAnsiTheme="minorHAnsi" w:cstheme="minorHAnsi"/>
                <w:sz w:val="22"/>
                <w:szCs w:val="22"/>
                <w:lang w:val="bs-Latn-BA"/>
              </w:rPr>
              <w:t>1</w:t>
            </w:r>
            <w:r w:rsidRPr="007C24D9">
              <w:rPr>
                <w:rFonts w:asciiTheme="minorHAnsi" w:hAnsiTheme="minorHAnsi" w:cstheme="minorHAnsi"/>
                <w:sz w:val="22"/>
                <w:szCs w:val="22"/>
                <w:lang w:val="bs-Latn-BA"/>
              </w:rPr>
              <w:t>.04.</w:t>
            </w:r>
          </w:p>
        </w:tc>
      </w:tr>
      <w:tr w:rsidR="00E40A01" w:rsidRPr="007C24D9" w14:paraId="12B23D96" w14:textId="77777777">
        <w:tc>
          <w:tcPr>
            <w:tcW w:w="6220" w:type="dxa"/>
          </w:tcPr>
          <w:p w14:paraId="39108691" w14:textId="77777777" w:rsidR="00E40A01" w:rsidRPr="007C24D9" w:rsidRDefault="002C20E9" w:rsidP="007C24D9">
            <w:pPr>
              <w:jc w:val="both"/>
              <w:rPr>
                <w:rFonts w:asciiTheme="minorHAnsi" w:hAnsiTheme="minorHAnsi" w:cstheme="minorHAnsi"/>
                <w:b/>
                <w:bCs/>
                <w:sz w:val="22"/>
                <w:szCs w:val="22"/>
                <w:highlight w:val="lightGray"/>
                <w:lang w:val="bs-Latn-BA"/>
              </w:rPr>
            </w:pPr>
            <w:hyperlink r:id="rId9" w:history="1">
              <w:r w:rsidR="00E40A01" w:rsidRPr="007C24D9">
                <w:rPr>
                  <w:rFonts w:asciiTheme="minorHAnsi" w:hAnsiTheme="minorHAnsi" w:cstheme="minorHAnsi"/>
                  <w:b/>
                  <w:bCs/>
                  <w:sz w:val="22"/>
                  <w:szCs w:val="22"/>
                  <w:highlight w:val="lightGray"/>
                  <w:lang w:val="bs-Latn-BA"/>
                </w:rPr>
                <w:t>4</w:t>
              </w:r>
              <w:r w:rsidR="001A3C56" w:rsidRPr="007C24D9">
                <w:rPr>
                  <w:rFonts w:asciiTheme="minorHAnsi" w:hAnsiTheme="minorHAnsi" w:cstheme="minorHAnsi"/>
                  <w:b/>
                  <w:bCs/>
                  <w:sz w:val="22"/>
                  <w:szCs w:val="22"/>
                  <w:highlight w:val="lightGray"/>
                  <w:lang w:val="bs-Latn-BA"/>
                </w:rPr>
                <w:t>7</w:t>
              </w:r>
              <w:r w:rsidR="00E40A01" w:rsidRPr="007C24D9">
                <w:rPr>
                  <w:rFonts w:asciiTheme="minorHAnsi" w:hAnsiTheme="minorHAnsi" w:cstheme="minorHAnsi"/>
                  <w:b/>
                  <w:bCs/>
                  <w:sz w:val="22"/>
                  <w:szCs w:val="22"/>
                  <w:highlight w:val="lightGray"/>
                  <w:lang w:val="bs-Latn-BA"/>
                </w:rPr>
                <w:t>. MEĐUNARODNI SAJAM GRAĐEVINARSTVA (UFI) - South East Europe Belgrade Building Expo</w:t>
              </w:r>
            </w:hyperlink>
            <w:r w:rsidR="00E40A01" w:rsidRPr="007C24D9">
              <w:rPr>
                <w:rFonts w:asciiTheme="minorHAnsi" w:hAnsiTheme="minorHAnsi" w:cstheme="minorHAnsi"/>
                <w:b/>
                <w:bCs/>
                <w:sz w:val="22"/>
                <w:szCs w:val="22"/>
                <w:highlight w:val="lightGray"/>
                <w:lang w:val="bs-Latn-BA"/>
              </w:rPr>
              <w:t> </w:t>
            </w:r>
          </w:p>
        </w:tc>
        <w:tc>
          <w:tcPr>
            <w:tcW w:w="3648" w:type="dxa"/>
          </w:tcPr>
          <w:p w14:paraId="4A073CBF" w14:textId="77777777" w:rsidR="00E40A01" w:rsidRPr="007C24D9" w:rsidRDefault="00E40A01" w:rsidP="007C24D9">
            <w:pPr>
              <w:jc w:val="both"/>
              <w:rPr>
                <w:rFonts w:asciiTheme="minorHAnsi" w:hAnsiTheme="minorHAnsi" w:cstheme="minorHAnsi"/>
                <w:b/>
                <w:bCs/>
                <w:sz w:val="22"/>
                <w:szCs w:val="22"/>
                <w:lang w:val="bs-Latn-BA"/>
              </w:rPr>
            </w:pPr>
            <w:r w:rsidRPr="007C24D9">
              <w:rPr>
                <w:rFonts w:asciiTheme="minorHAnsi" w:hAnsiTheme="minorHAnsi" w:cstheme="minorHAnsi"/>
                <w:b/>
                <w:bCs/>
                <w:sz w:val="22"/>
                <w:szCs w:val="22"/>
                <w:highlight w:val="lightGray"/>
                <w:lang w:val="bs-Latn-BA"/>
              </w:rPr>
              <w:t>Beograd, Srbija, 2</w:t>
            </w:r>
            <w:r w:rsidR="001A3C56" w:rsidRPr="007C24D9">
              <w:rPr>
                <w:rFonts w:asciiTheme="minorHAnsi" w:hAnsiTheme="minorHAnsi" w:cstheme="minorHAnsi"/>
                <w:b/>
                <w:bCs/>
                <w:sz w:val="22"/>
                <w:szCs w:val="22"/>
                <w:highlight w:val="lightGray"/>
                <w:lang w:val="bs-Latn-BA"/>
              </w:rPr>
              <w:t>4</w:t>
            </w:r>
            <w:r w:rsidRPr="007C24D9">
              <w:rPr>
                <w:rFonts w:asciiTheme="minorHAnsi" w:hAnsiTheme="minorHAnsi" w:cstheme="minorHAnsi"/>
                <w:b/>
                <w:bCs/>
                <w:sz w:val="22"/>
                <w:szCs w:val="22"/>
                <w:highlight w:val="lightGray"/>
                <w:lang w:val="bs-Latn-BA"/>
              </w:rPr>
              <w:t xml:space="preserve"> – </w:t>
            </w:r>
            <w:r w:rsidR="001A3C56" w:rsidRPr="007C24D9">
              <w:rPr>
                <w:rFonts w:asciiTheme="minorHAnsi" w:hAnsiTheme="minorHAnsi" w:cstheme="minorHAnsi"/>
                <w:b/>
                <w:bCs/>
                <w:sz w:val="22"/>
                <w:szCs w:val="22"/>
                <w:highlight w:val="lightGray"/>
                <w:lang w:val="bs-Latn-BA"/>
              </w:rPr>
              <w:t>27</w:t>
            </w:r>
            <w:r w:rsidRPr="007C24D9">
              <w:rPr>
                <w:rFonts w:asciiTheme="minorHAnsi" w:hAnsiTheme="minorHAnsi" w:cstheme="minorHAnsi"/>
                <w:b/>
                <w:bCs/>
                <w:sz w:val="22"/>
                <w:szCs w:val="22"/>
                <w:highlight w:val="lightGray"/>
                <w:lang w:val="bs-Latn-BA"/>
              </w:rPr>
              <w:t>.04.</w:t>
            </w:r>
          </w:p>
        </w:tc>
      </w:tr>
      <w:tr w:rsidR="00722135" w:rsidRPr="007C24D9" w14:paraId="6B3A1F2D" w14:textId="77777777" w:rsidTr="003223C8">
        <w:tc>
          <w:tcPr>
            <w:tcW w:w="9868" w:type="dxa"/>
            <w:gridSpan w:val="2"/>
          </w:tcPr>
          <w:p w14:paraId="7F255662" w14:textId="77777777" w:rsidR="00722135" w:rsidRPr="007C24D9" w:rsidRDefault="00722135" w:rsidP="009E1E79">
            <w:pPr>
              <w:jc w:val="both"/>
              <w:rPr>
                <w:rFonts w:asciiTheme="minorHAnsi" w:hAnsiTheme="minorHAnsi" w:cstheme="minorHAnsi"/>
                <w:sz w:val="22"/>
                <w:szCs w:val="22"/>
                <w:lang w:val="bs-Latn-BA"/>
              </w:rPr>
            </w:pPr>
            <w:r w:rsidRPr="007C24D9">
              <w:rPr>
                <w:rFonts w:asciiTheme="minorHAnsi" w:hAnsiTheme="minorHAnsi" w:cstheme="minorHAnsi"/>
                <w:sz w:val="22"/>
                <w:szCs w:val="22"/>
                <w:lang w:val="bs-Latn-BA"/>
              </w:rPr>
              <w:t>Privredna komora Republike Srpske je i ove godine organizovala nastup privrednika iz Republike Srpske i BiH na 47. Međunarodnom sajmu građevinarstva, koji je održan u periodu od 24. do 27. aprila, 2023. godine u Beogradu. Događaj je realizovan u saradnji sa Spoljnotrgovniskom komorom BiH a privrednici su nastupili na zajedničkom štandu od 80 kvadrata untrašnjeg prostora i 44 kvadrata vanjskog prostora. Uz Privrednu komoru Republike Srpske, koja je bila nosilac aktivnosti organizacije nastupa privrednika na kolektivnom štandu Komore, ove godine je nastupila su 3 privredna društva iz Republike Srpske, i to:</w:t>
            </w:r>
          </w:p>
          <w:p w14:paraId="566FDF6B" w14:textId="288B4BD1" w:rsidR="00722135" w:rsidRPr="007C24D9" w:rsidRDefault="00722135" w:rsidP="009E1E79">
            <w:pPr>
              <w:pStyle w:val="ListParagraph"/>
              <w:numPr>
                <w:ilvl w:val="0"/>
                <w:numId w:val="11"/>
              </w:numPr>
              <w:jc w:val="both"/>
              <w:rPr>
                <w:rFonts w:asciiTheme="minorHAnsi" w:hAnsiTheme="minorHAnsi" w:cstheme="minorHAnsi"/>
                <w:sz w:val="22"/>
                <w:lang w:val="bs-Latn-BA"/>
              </w:rPr>
            </w:pPr>
            <w:r w:rsidRPr="007C24D9">
              <w:rPr>
                <w:rFonts w:asciiTheme="minorHAnsi" w:hAnsiTheme="minorHAnsi" w:cstheme="minorHAnsi"/>
                <w:sz w:val="22"/>
                <w:lang w:val="bs-Latn-BA"/>
              </w:rPr>
              <w:t>Vendom d.o.o. Laktaši;</w:t>
            </w:r>
          </w:p>
          <w:p w14:paraId="51209326" w14:textId="5D0F1DFD" w:rsidR="00722135" w:rsidRPr="007C24D9" w:rsidRDefault="00722135" w:rsidP="009E1E79">
            <w:pPr>
              <w:pStyle w:val="ListParagraph"/>
              <w:numPr>
                <w:ilvl w:val="0"/>
                <w:numId w:val="11"/>
              </w:numPr>
              <w:jc w:val="both"/>
              <w:rPr>
                <w:rFonts w:asciiTheme="minorHAnsi" w:hAnsiTheme="minorHAnsi" w:cstheme="minorHAnsi"/>
                <w:sz w:val="22"/>
                <w:lang w:val="bs-Latn-BA"/>
              </w:rPr>
            </w:pPr>
            <w:r w:rsidRPr="007C24D9">
              <w:rPr>
                <w:rFonts w:asciiTheme="minorHAnsi" w:hAnsiTheme="minorHAnsi" w:cstheme="minorHAnsi"/>
                <w:sz w:val="22"/>
                <w:lang w:val="bs-Latn-BA"/>
              </w:rPr>
              <w:t>Delfin trgotrans d.o.o. Čelinac;</w:t>
            </w:r>
          </w:p>
          <w:p w14:paraId="0A8A004C" w14:textId="408E73C4" w:rsidR="00722135" w:rsidRPr="007C24D9" w:rsidRDefault="00722135" w:rsidP="009E1E79">
            <w:pPr>
              <w:pStyle w:val="ListParagraph"/>
              <w:numPr>
                <w:ilvl w:val="0"/>
                <w:numId w:val="11"/>
              </w:numPr>
              <w:jc w:val="both"/>
              <w:rPr>
                <w:rFonts w:asciiTheme="minorHAnsi" w:hAnsiTheme="minorHAnsi" w:cstheme="minorHAnsi"/>
                <w:sz w:val="22"/>
                <w:lang w:val="bs-Latn-BA"/>
              </w:rPr>
            </w:pPr>
            <w:r w:rsidRPr="007C24D9">
              <w:rPr>
                <w:rFonts w:asciiTheme="minorHAnsi" w:hAnsiTheme="minorHAnsi" w:cstheme="minorHAnsi"/>
                <w:sz w:val="22"/>
                <w:lang w:val="bs-Latn-BA"/>
              </w:rPr>
              <w:t>Binis beton d.o.o. Banja Luka</w:t>
            </w:r>
          </w:p>
        </w:tc>
      </w:tr>
      <w:tr w:rsidR="00E40A01" w:rsidRPr="007C24D9" w14:paraId="79208890" w14:textId="77777777">
        <w:trPr>
          <w:trHeight w:val="128"/>
        </w:trPr>
        <w:tc>
          <w:tcPr>
            <w:tcW w:w="9868" w:type="dxa"/>
            <w:gridSpan w:val="2"/>
            <w:shd w:val="clear" w:color="auto" w:fill="000080"/>
          </w:tcPr>
          <w:p w14:paraId="5AF160EF" w14:textId="77777777" w:rsidR="00E40A01" w:rsidRPr="007C24D9" w:rsidRDefault="00E40A01" w:rsidP="007C24D9">
            <w:pPr>
              <w:pStyle w:val="BodyTextIndent"/>
              <w:spacing w:after="0"/>
              <w:ind w:left="0"/>
              <w:jc w:val="center"/>
              <w:rPr>
                <w:rFonts w:asciiTheme="minorHAnsi" w:hAnsiTheme="minorHAnsi" w:cstheme="minorHAnsi"/>
                <w:b/>
                <w:sz w:val="22"/>
                <w:szCs w:val="22"/>
                <w:lang w:val="sr-Cyrl-BA"/>
              </w:rPr>
            </w:pPr>
            <w:r w:rsidRPr="007C24D9">
              <w:rPr>
                <w:rFonts w:asciiTheme="minorHAnsi" w:hAnsiTheme="minorHAnsi" w:cstheme="minorHAnsi"/>
                <w:b/>
                <w:sz w:val="22"/>
                <w:szCs w:val="22"/>
                <w:lang w:val="sr-Cyrl-BA"/>
              </w:rPr>
              <w:t>MAJ</w:t>
            </w:r>
          </w:p>
        </w:tc>
      </w:tr>
      <w:tr w:rsidR="006E56FE" w:rsidRPr="007C24D9" w14:paraId="05EFBB10" w14:textId="77777777" w:rsidTr="00AB299D">
        <w:tc>
          <w:tcPr>
            <w:tcW w:w="6220" w:type="dxa"/>
          </w:tcPr>
          <w:p w14:paraId="7023F10C" w14:textId="77777777" w:rsidR="006E56FE" w:rsidRPr="007C24D9" w:rsidRDefault="006E56FE" w:rsidP="007C24D9">
            <w:pPr>
              <w:jc w:val="both"/>
              <w:rPr>
                <w:rFonts w:asciiTheme="minorHAnsi" w:hAnsiTheme="minorHAnsi" w:cstheme="minorHAnsi"/>
                <w:b/>
                <w:bCs/>
                <w:sz w:val="22"/>
                <w:szCs w:val="22"/>
                <w:highlight w:val="lightGray"/>
                <w:lang w:val="bs-Latn-BA"/>
              </w:rPr>
            </w:pPr>
            <w:r w:rsidRPr="007C24D9">
              <w:rPr>
                <w:rFonts w:asciiTheme="minorHAnsi" w:hAnsiTheme="minorHAnsi" w:cstheme="minorHAnsi"/>
                <w:b/>
                <w:bCs/>
                <w:sz w:val="22"/>
                <w:szCs w:val="22"/>
                <w:highlight w:val="lightGray"/>
                <w:lang w:val="bs-Latn-BA"/>
              </w:rPr>
              <w:t xml:space="preserve">24. MEĐUNARODNI SAJAM GOSPODARSTVA Mostar </w:t>
            </w:r>
          </w:p>
        </w:tc>
        <w:tc>
          <w:tcPr>
            <w:tcW w:w="3648" w:type="dxa"/>
          </w:tcPr>
          <w:p w14:paraId="2DE35990" w14:textId="77777777" w:rsidR="006E56FE" w:rsidRPr="007C24D9" w:rsidRDefault="006E56FE" w:rsidP="007C24D9">
            <w:pPr>
              <w:jc w:val="both"/>
              <w:rPr>
                <w:rFonts w:asciiTheme="minorHAnsi" w:hAnsiTheme="minorHAnsi" w:cstheme="minorHAnsi"/>
                <w:b/>
                <w:bCs/>
                <w:sz w:val="22"/>
                <w:szCs w:val="22"/>
                <w:lang w:val="bs-Latn-BA"/>
              </w:rPr>
            </w:pPr>
            <w:r w:rsidRPr="007C24D9">
              <w:rPr>
                <w:rFonts w:asciiTheme="minorHAnsi" w:hAnsiTheme="minorHAnsi" w:cstheme="minorHAnsi"/>
                <w:b/>
                <w:bCs/>
                <w:sz w:val="22"/>
                <w:szCs w:val="22"/>
                <w:highlight w:val="lightGray"/>
                <w:lang w:val="bs-Latn-BA"/>
              </w:rPr>
              <w:t>Mostar, BiH, 2-6.5.</w:t>
            </w:r>
          </w:p>
        </w:tc>
      </w:tr>
      <w:tr w:rsidR="00722135" w:rsidRPr="007C24D9" w14:paraId="7C11A134" w14:textId="77777777" w:rsidTr="00B76594">
        <w:tc>
          <w:tcPr>
            <w:tcW w:w="9868" w:type="dxa"/>
            <w:gridSpan w:val="2"/>
          </w:tcPr>
          <w:p w14:paraId="51DE6D61" w14:textId="2F032EBD" w:rsidR="00722135" w:rsidRPr="007C24D9" w:rsidRDefault="00722135" w:rsidP="009E1E7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Cyrl-BA"/>
              </w:rPr>
              <w:t>Privrеdnа kоmоrа Rеpublikе Srpskе</w:t>
            </w:r>
            <w:r w:rsidRPr="007C24D9">
              <w:rPr>
                <w:rFonts w:asciiTheme="minorHAnsi" w:hAnsiTheme="minorHAnsi" w:cstheme="minorHAnsi"/>
                <w:sz w:val="22"/>
                <w:szCs w:val="22"/>
                <w:lang w:val="sr-Latn-BA"/>
              </w:rPr>
              <w:t xml:space="preserve"> </w:t>
            </w:r>
            <w:r w:rsidRPr="007C24D9">
              <w:rPr>
                <w:rFonts w:asciiTheme="minorHAnsi" w:hAnsiTheme="minorHAnsi" w:cstheme="minorHAnsi"/>
                <w:sz w:val="22"/>
                <w:szCs w:val="22"/>
                <w:lang w:val="sr-Cyrl-BA"/>
              </w:rPr>
              <w:t>оrgаnizоvаlа</w:t>
            </w:r>
            <w:r w:rsidRPr="007C24D9">
              <w:rPr>
                <w:rFonts w:asciiTheme="minorHAnsi" w:hAnsiTheme="minorHAnsi" w:cstheme="minorHAnsi"/>
                <w:sz w:val="22"/>
                <w:szCs w:val="22"/>
                <w:lang w:val="sr-Latn-BA"/>
              </w:rPr>
              <w:t xml:space="preserve"> </w:t>
            </w:r>
            <w:r w:rsidRPr="007C24D9">
              <w:rPr>
                <w:rFonts w:asciiTheme="minorHAnsi" w:hAnsiTheme="minorHAnsi" w:cstheme="minorHAnsi"/>
                <w:sz w:val="22"/>
                <w:szCs w:val="22"/>
                <w:lang w:val="sr-Cyrl-BA"/>
              </w:rPr>
              <w:t xml:space="preserve">је </w:t>
            </w:r>
            <w:r w:rsidRPr="007C24D9">
              <w:rPr>
                <w:rFonts w:asciiTheme="minorHAnsi" w:hAnsiTheme="minorHAnsi" w:cstheme="minorHAnsi"/>
                <w:sz w:val="22"/>
                <w:szCs w:val="22"/>
                <w:lang w:val="sr-Latn-BA"/>
              </w:rPr>
              <w:t>zајеdnički</w:t>
            </w:r>
            <w:r w:rsidRPr="007C24D9">
              <w:rPr>
                <w:rFonts w:asciiTheme="minorHAnsi" w:hAnsiTheme="minorHAnsi" w:cstheme="minorHAnsi"/>
                <w:sz w:val="22"/>
                <w:szCs w:val="22"/>
                <w:lang w:val="sr-Cyrl-BA"/>
              </w:rPr>
              <w:t xml:space="preserve"> nаstup dоmаćih privrеdnikа nа </w:t>
            </w:r>
            <w:r w:rsidRPr="007C24D9">
              <w:rPr>
                <w:rFonts w:asciiTheme="minorHAnsi" w:hAnsiTheme="minorHAnsi" w:cstheme="minorHAnsi"/>
                <w:sz w:val="22"/>
                <w:szCs w:val="22"/>
                <w:lang w:val="sr-Latn-BA"/>
              </w:rPr>
              <w:t xml:space="preserve">24. Međunarodnom sajmu gospodarstva "Mostar 2023". Međunarodni sajam gospodarstva "Mostar 2023", afirmisan kao najveća i najznačajnija privrеdnа manifestacija u BiH, uvršten je u mnoge sajamske godišnje kalendare poslovnih lјudi u Bosni i Hercegovini, a svake godine kао pоdsајаmskа mаnifеstаciја u оkviru оvоg sајmа, оdržаvа sе i Sајаm turizmа Моstаr. Ove godine, Sajam je оdržаn u pеriоdu оd 02. do 06. maja, a Zemlja partner bila je Republika Izrael. Privrеdnа kоmоrа Rеpublikе Srpskе је, u оkviru kоlеktivnоg štаndа, </w:t>
            </w:r>
            <w:r w:rsidRPr="007C24D9">
              <w:rPr>
                <w:rFonts w:asciiTheme="minorHAnsi" w:hAnsiTheme="minorHAnsi" w:cstheme="minorHAnsi"/>
                <w:sz w:val="22"/>
                <w:szCs w:val="22"/>
                <w:lang w:val="sr-Latn-BA"/>
              </w:rPr>
              <w:lastRenderedPageBreak/>
              <w:t>uspješno nаstupаlа nа оvоm sајmu, predstavljajući potencijale domaćih kompanija. Uz Privrednu komoru Republike Srpske, koja je bila nosilac aktivnosti organizacije nastupa privrednika na kolektivnom štandu Komore, ove godine je nastupilo još 9 privrednih društava iz Republike Srpske, i to:</w:t>
            </w:r>
          </w:p>
          <w:p w14:paraId="5D171148" w14:textId="77777777" w:rsidR="00722135" w:rsidRPr="007C24D9" w:rsidRDefault="00722135" w:rsidP="009E1E79">
            <w:pPr>
              <w:ind w:left="720"/>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 Vendom d.o.o. Laktaši</w:t>
            </w:r>
          </w:p>
          <w:p w14:paraId="58FED856" w14:textId="77777777" w:rsidR="00722135" w:rsidRPr="007C24D9" w:rsidRDefault="00722135" w:rsidP="009E1E79">
            <w:pPr>
              <w:ind w:left="720"/>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 HI Destilacija a.d. Teslić</w:t>
            </w:r>
          </w:p>
          <w:p w14:paraId="43BE4BA2" w14:textId="77777777" w:rsidR="00722135" w:rsidRPr="007C24D9" w:rsidRDefault="00722135" w:rsidP="009E1E79">
            <w:pPr>
              <w:ind w:left="720"/>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 Pošte Srpske a.d. Banjaluka</w:t>
            </w:r>
          </w:p>
          <w:p w14:paraId="7668715F" w14:textId="77777777" w:rsidR="00722135" w:rsidRPr="007C24D9" w:rsidRDefault="00722135" w:rsidP="009E1E79">
            <w:pPr>
              <w:ind w:left="720"/>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 PZ Klekovača Drinić</w:t>
            </w:r>
          </w:p>
          <w:p w14:paraId="1FD23C74" w14:textId="77777777" w:rsidR="00722135" w:rsidRPr="007C24D9" w:rsidRDefault="00722135" w:rsidP="009E1E79">
            <w:pPr>
              <w:ind w:left="720"/>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 Viva co d.o.o. Banjaluka</w:t>
            </w:r>
          </w:p>
          <w:p w14:paraId="5F65FA31" w14:textId="77777777" w:rsidR="00722135" w:rsidRPr="007C24D9" w:rsidRDefault="00722135" w:rsidP="009E1E79">
            <w:pPr>
              <w:ind w:left="720"/>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 Farmavit d.o.o. Ljubinje</w:t>
            </w:r>
          </w:p>
          <w:p w14:paraId="663C11A6" w14:textId="77777777" w:rsidR="00722135" w:rsidRPr="007C24D9" w:rsidRDefault="00722135" w:rsidP="009E1E79">
            <w:pPr>
              <w:ind w:left="720"/>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 Agrodestil d.o.o. Laktaši</w:t>
            </w:r>
          </w:p>
          <w:p w14:paraId="297E0411" w14:textId="77777777" w:rsidR="00722135" w:rsidRPr="007C24D9" w:rsidRDefault="00722135" w:rsidP="009E1E79">
            <w:pPr>
              <w:ind w:left="720"/>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 Vinarija Pajić Brčko</w:t>
            </w:r>
          </w:p>
          <w:p w14:paraId="480ED517" w14:textId="5FF8C368" w:rsidR="00722135" w:rsidRPr="007C24D9" w:rsidRDefault="00722135" w:rsidP="009E1E79">
            <w:pPr>
              <w:ind w:left="720"/>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 Vinarija Fazan Prnjavor.</w:t>
            </w:r>
          </w:p>
        </w:tc>
      </w:tr>
      <w:tr w:rsidR="00E40A01" w:rsidRPr="007C24D9" w14:paraId="0D45AD77" w14:textId="77777777">
        <w:tc>
          <w:tcPr>
            <w:tcW w:w="6220" w:type="dxa"/>
          </w:tcPr>
          <w:p w14:paraId="58E80ECE" w14:textId="77777777" w:rsidR="00E40A01" w:rsidRPr="007C24D9" w:rsidRDefault="00F0623B" w:rsidP="007C24D9">
            <w:pPr>
              <w:jc w:val="both"/>
              <w:rPr>
                <w:rFonts w:asciiTheme="minorHAnsi" w:hAnsiTheme="minorHAnsi" w:cstheme="minorHAnsi"/>
                <w:b/>
                <w:bCs/>
                <w:sz w:val="22"/>
                <w:szCs w:val="22"/>
                <w:highlight w:val="lightGray"/>
                <w:lang w:val="sr-Cyrl-CS"/>
              </w:rPr>
            </w:pPr>
            <w:r w:rsidRPr="007C24D9">
              <w:rPr>
                <w:rFonts w:asciiTheme="minorHAnsi" w:hAnsiTheme="minorHAnsi" w:cstheme="minorHAnsi"/>
                <w:b/>
                <w:bCs/>
                <w:sz w:val="22"/>
                <w:szCs w:val="22"/>
                <w:highlight w:val="lightGray"/>
                <w:lang w:val="sr-Latn-BA"/>
              </w:rPr>
              <w:lastRenderedPageBreak/>
              <w:t>9</w:t>
            </w:r>
            <w:r w:rsidR="00063699" w:rsidRPr="007C24D9">
              <w:rPr>
                <w:rFonts w:asciiTheme="minorHAnsi" w:hAnsiTheme="minorHAnsi" w:cstheme="minorHAnsi"/>
                <w:b/>
                <w:bCs/>
                <w:sz w:val="22"/>
                <w:szCs w:val="22"/>
                <w:highlight w:val="lightGray"/>
                <w:lang w:val="sr-Latn-BA"/>
              </w:rPr>
              <w:t>0</w:t>
            </w:r>
            <w:r w:rsidR="00E40A01" w:rsidRPr="007C24D9">
              <w:rPr>
                <w:rFonts w:asciiTheme="minorHAnsi" w:hAnsiTheme="minorHAnsi" w:cstheme="minorHAnsi"/>
                <w:b/>
                <w:bCs/>
                <w:sz w:val="22"/>
                <w:szCs w:val="22"/>
                <w:highlight w:val="lightGray"/>
                <w:lang w:val="sr-Cyrl-CS"/>
              </w:rPr>
              <w:t>. Međunarodni poljoprivred</w:t>
            </w:r>
            <w:r w:rsidR="00E40A01" w:rsidRPr="007C24D9">
              <w:rPr>
                <w:rFonts w:asciiTheme="minorHAnsi" w:hAnsiTheme="minorHAnsi" w:cstheme="minorHAnsi"/>
                <w:b/>
                <w:bCs/>
                <w:sz w:val="22"/>
                <w:szCs w:val="22"/>
                <w:highlight w:val="lightGray"/>
                <w:lang w:val="sr-Latn-BA"/>
              </w:rPr>
              <w:t>ni</w:t>
            </w:r>
            <w:r w:rsidR="00E40A01" w:rsidRPr="007C24D9">
              <w:rPr>
                <w:rFonts w:asciiTheme="minorHAnsi" w:hAnsiTheme="minorHAnsi" w:cstheme="minorHAnsi"/>
                <w:b/>
                <w:bCs/>
                <w:sz w:val="22"/>
                <w:szCs w:val="22"/>
                <w:highlight w:val="lightGray"/>
                <w:lang w:val="sr-Cyrl-CS"/>
              </w:rPr>
              <w:t xml:space="preserve"> sajam</w:t>
            </w:r>
          </w:p>
        </w:tc>
        <w:tc>
          <w:tcPr>
            <w:tcW w:w="3648" w:type="dxa"/>
          </w:tcPr>
          <w:p w14:paraId="598CE54D" w14:textId="77777777" w:rsidR="00E40A01" w:rsidRPr="007C24D9" w:rsidRDefault="00E40A01" w:rsidP="007C24D9">
            <w:pPr>
              <w:jc w:val="both"/>
              <w:rPr>
                <w:rFonts w:asciiTheme="minorHAnsi" w:hAnsiTheme="minorHAnsi" w:cstheme="minorHAnsi"/>
                <w:b/>
                <w:bCs/>
                <w:sz w:val="22"/>
                <w:szCs w:val="22"/>
                <w:lang w:val="sr-Latn-BA"/>
              </w:rPr>
            </w:pPr>
            <w:r w:rsidRPr="007C24D9">
              <w:rPr>
                <w:rFonts w:asciiTheme="minorHAnsi" w:hAnsiTheme="minorHAnsi" w:cstheme="minorHAnsi"/>
                <w:b/>
                <w:bCs/>
                <w:sz w:val="22"/>
                <w:szCs w:val="22"/>
                <w:highlight w:val="lightGray"/>
                <w:lang w:val="sr-Cyrl-CS"/>
              </w:rPr>
              <w:t>Novi Sad, Srbija</w:t>
            </w:r>
            <w:r w:rsidR="00F0623B" w:rsidRPr="007C24D9">
              <w:rPr>
                <w:rFonts w:asciiTheme="minorHAnsi" w:hAnsiTheme="minorHAnsi" w:cstheme="minorHAnsi"/>
                <w:b/>
                <w:bCs/>
                <w:sz w:val="22"/>
                <w:szCs w:val="22"/>
                <w:highlight w:val="lightGray"/>
                <w:lang w:val="sr-Latn-BA"/>
              </w:rPr>
              <w:t xml:space="preserve">, </w:t>
            </w:r>
            <w:r w:rsidR="00063699" w:rsidRPr="007C24D9">
              <w:rPr>
                <w:rFonts w:asciiTheme="minorHAnsi" w:hAnsiTheme="minorHAnsi" w:cstheme="minorHAnsi"/>
                <w:b/>
                <w:bCs/>
                <w:sz w:val="22"/>
                <w:szCs w:val="22"/>
                <w:highlight w:val="lightGray"/>
                <w:lang w:val="sr-Latn-BA"/>
              </w:rPr>
              <w:t>20-26.5.</w:t>
            </w:r>
          </w:p>
        </w:tc>
      </w:tr>
      <w:tr w:rsidR="00ED700A" w:rsidRPr="007C24D9" w14:paraId="3774B683" w14:textId="77777777" w:rsidTr="00320364">
        <w:tc>
          <w:tcPr>
            <w:tcW w:w="9868" w:type="dxa"/>
            <w:gridSpan w:val="2"/>
          </w:tcPr>
          <w:p w14:paraId="733DEE42" w14:textId="77777777" w:rsidR="000D1F2F" w:rsidRPr="007C24D9" w:rsidRDefault="00ED700A" w:rsidP="009E1E7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P</w:t>
            </w:r>
            <w:r w:rsidRPr="007C24D9">
              <w:rPr>
                <w:rFonts w:asciiTheme="minorHAnsi" w:hAnsiTheme="minorHAnsi" w:cstheme="minorHAnsi"/>
                <w:sz w:val="22"/>
                <w:szCs w:val="22"/>
                <w:lang w:val="sr-Cyrl-BA"/>
              </w:rPr>
              <w:t>rivrеdnа kоmоrа Rеpublikе Srpskе, u sаrаdnji sа</w:t>
            </w:r>
            <w:r w:rsidRPr="007C24D9">
              <w:rPr>
                <w:rFonts w:asciiTheme="minorHAnsi" w:hAnsiTheme="minorHAnsi" w:cstheme="minorHAnsi"/>
                <w:sz w:val="22"/>
                <w:szCs w:val="22"/>
                <w:lang w:val="sr-Latn-BA"/>
              </w:rPr>
              <w:t xml:space="preserve"> </w:t>
            </w:r>
            <w:r w:rsidRPr="007C24D9">
              <w:rPr>
                <w:rFonts w:asciiTheme="minorHAnsi" w:hAnsiTheme="minorHAnsi" w:cstheme="minorHAnsi"/>
                <w:sz w:val="22"/>
                <w:szCs w:val="22"/>
                <w:lang w:val="sr-Cyrl-BA"/>
              </w:rPr>
              <w:t>Spоlјnоtrgоvinskоm kоmоrоm BiH</w:t>
            </w:r>
            <w:r w:rsidRPr="007C24D9">
              <w:rPr>
                <w:rFonts w:asciiTheme="minorHAnsi" w:hAnsiTheme="minorHAnsi" w:cstheme="minorHAnsi"/>
                <w:sz w:val="22"/>
                <w:szCs w:val="22"/>
                <w:lang w:val="sr-Latn-BA"/>
              </w:rPr>
              <w:t xml:space="preserve"> i ministarstvom poljoprivrede, šumarstva i vodoprivrede RS</w:t>
            </w:r>
            <w:r w:rsidRPr="007C24D9">
              <w:rPr>
                <w:rFonts w:asciiTheme="minorHAnsi" w:hAnsiTheme="minorHAnsi" w:cstheme="minorHAnsi"/>
                <w:sz w:val="22"/>
                <w:szCs w:val="22"/>
                <w:lang w:val="sr-Cyrl-BA"/>
              </w:rPr>
              <w:t>, оrgаnizоvаlа</w:t>
            </w:r>
            <w:r w:rsidRPr="007C24D9">
              <w:rPr>
                <w:rFonts w:asciiTheme="minorHAnsi" w:hAnsiTheme="minorHAnsi" w:cstheme="minorHAnsi"/>
                <w:sz w:val="22"/>
                <w:szCs w:val="22"/>
                <w:lang w:val="sr-Latn-BA"/>
              </w:rPr>
              <w:t xml:space="preserve"> </w:t>
            </w:r>
            <w:r w:rsidRPr="007C24D9">
              <w:rPr>
                <w:rFonts w:asciiTheme="minorHAnsi" w:hAnsiTheme="minorHAnsi" w:cstheme="minorHAnsi"/>
                <w:sz w:val="22"/>
                <w:szCs w:val="22"/>
                <w:lang w:val="sr-Cyrl-BA"/>
              </w:rPr>
              <w:t xml:space="preserve">је </w:t>
            </w:r>
            <w:r w:rsidRPr="007C24D9">
              <w:rPr>
                <w:rFonts w:asciiTheme="minorHAnsi" w:hAnsiTheme="minorHAnsi" w:cstheme="minorHAnsi"/>
                <w:sz w:val="22"/>
                <w:szCs w:val="22"/>
                <w:lang w:val="sr-Latn-BA"/>
              </w:rPr>
              <w:t>zајеdnički</w:t>
            </w:r>
            <w:r w:rsidRPr="007C24D9">
              <w:rPr>
                <w:rFonts w:asciiTheme="minorHAnsi" w:hAnsiTheme="minorHAnsi" w:cstheme="minorHAnsi"/>
                <w:sz w:val="22"/>
                <w:szCs w:val="22"/>
                <w:lang w:val="sr-Cyrl-BA"/>
              </w:rPr>
              <w:t xml:space="preserve"> nаstup dоmаćih privrеdnikа nа </w:t>
            </w:r>
            <w:r w:rsidRPr="007C24D9">
              <w:rPr>
                <w:rFonts w:asciiTheme="minorHAnsi" w:hAnsiTheme="minorHAnsi" w:cstheme="minorHAnsi"/>
                <w:b/>
                <w:sz w:val="22"/>
                <w:szCs w:val="22"/>
                <w:lang w:val="sr-Cyrl-BA"/>
              </w:rPr>
              <w:t>9</w:t>
            </w:r>
            <w:r w:rsidRPr="007C24D9">
              <w:rPr>
                <w:rFonts w:asciiTheme="minorHAnsi" w:hAnsiTheme="minorHAnsi" w:cstheme="minorHAnsi"/>
                <w:b/>
                <w:sz w:val="22"/>
                <w:szCs w:val="22"/>
                <w:lang w:val="sr-Latn-BA"/>
              </w:rPr>
              <w:t>0</w:t>
            </w:r>
            <w:r w:rsidRPr="007C24D9">
              <w:rPr>
                <w:rFonts w:asciiTheme="minorHAnsi" w:hAnsiTheme="minorHAnsi" w:cstheme="minorHAnsi"/>
                <w:b/>
                <w:sz w:val="22"/>
                <w:szCs w:val="22"/>
                <w:lang w:val="sr-Cyrl-BA"/>
              </w:rPr>
              <w:t>. Меđunаrоdnоm sајmu pоlјоprivrеdе u Nоvоm Sаdu</w:t>
            </w:r>
            <w:r w:rsidRPr="007C24D9">
              <w:rPr>
                <w:rFonts w:asciiTheme="minorHAnsi" w:hAnsiTheme="minorHAnsi" w:cstheme="minorHAnsi"/>
                <w:b/>
                <w:sz w:val="22"/>
                <w:szCs w:val="22"/>
                <w:lang w:val="sr-Latn-BA"/>
              </w:rPr>
              <w:t xml:space="preserve">, </w:t>
            </w:r>
            <w:r w:rsidRPr="007C24D9">
              <w:rPr>
                <w:rFonts w:asciiTheme="minorHAnsi" w:hAnsiTheme="minorHAnsi" w:cstheme="minorHAnsi"/>
                <w:b/>
                <w:sz w:val="22"/>
                <w:szCs w:val="22"/>
                <w:lang w:val="sr-Cyrl-BA"/>
              </w:rPr>
              <w:t>u pеriоdu оd 2</w:t>
            </w:r>
            <w:r w:rsidRPr="007C24D9">
              <w:rPr>
                <w:rFonts w:asciiTheme="minorHAnsi" w:hAnsiTheme="minorHAnsi" w:cstheme="minorHAnsi"/>
                <w:b/>
                <w:sz w:val="22"/>
                <w:szCs w:val="22"/>
                <w:lang w:val="sr-Latn-BA"/>
              </w:rPr>
              <w:t>0</w:t>
            </w:r>
            <w:r w:rsidRPr="007C24D9">
              <w:rPr>
                <w:rFonts w:asciiTheme="minorHAnsi" w:hAnsiTheme="minorHAnsi" w:cstheme="minorHAnsi"/>
                <w:b/>
                <w:sz w:val="22"/>
                <w:szCs w:val="22"/>
                <w:lang w:val="sr-Cyrl-BA"/>
              </w:rPr>
              <w:t>-2</w:t>
            </w:r>
            <w:r w:rsidRPr="007C24D9">
              <w:rPr>
                <w:rFonts w:asciiTheme="minorHAnsi" w:hAnsiTheme="minorHAnsi" w:cstheme="minorHAnsi"/>
                <w:b/>
                <w:sz w:val="22"/>
                <w:szCs w:val="22"/>
                <w:lang w:val="sr-Latn-BA"/>
              </w:rPr>
              <w:t>6</w:t>
            </w:r>
            <w:r w:rsidRPr="007C24D9">
              <w:rPr>
                <w:rFonts w:asciiTheme="minorHAnsi" w:hAnsiTheme="minorHAnsi" w:cstheme="minorHAnsi"/>
                <w:b/>
                <w:sz w:val="22"/>
                <w:szCs w:val="22"/>
                <w:lang w:val="sr-Cyrl-BA"/>
              </w:rPr>
              <w:t>. mаја 202</w:t>
            </w:r>
            <w:r w:rsidRPr="007C24D9">
              <w:rPr>
                <w:rFonts w:asciiTheme="minorHAnsi" w:hAnsiTheme="minorHAnsi" w:cstheme="minorHAnsi"/>
                <w:b/>
                <w:sz w:val="22"/>
                <w:szCs w:val="22"/>
                <w:lang w:val="sr-Latn-BA"/>
              </w:rPr>
              <w:t>3</w:t>
            </w:r>
            <w:r w:rsidRPr="007C24D9">
              <w:rPr>
                <w:rFonts w:asciiTheme="minorHAnsi" w:hAnsiTheme="minorHAnsi" w:cstheme="minorHAnsi"/>
                <w:b/>
                <w:sz w:val="22"/>
                <w:szCs w:val="22"/>
                <w:lang w:val="sr-Cyrl-BA"/>
              </w:rPr>
              <w:t>. gоdinе.</w:t>
            </w:r>
            <w:r w:rsidRPr="007C24D9">
              <w:rPr>
                <w:rFonts w:asciiTheme="minorHAnsi" w:hAnsiTheme="minorHAnsi" w:cstheme="minorHAnsi"/>
                <w:b/>
                <w:sz w:val="22"/>
                <w:szCs w:val="22"/>
                <w:lang w:val="sr-Latn-BA"/>
              </w:rPr>
              <w:t xml:space="preserve"> </w:t>
            </w:r>
            <w:r w:rsidRPr="007C24D9">
              <w:rPr>
                <w:rFonts w:asciiTheme="minorHAnsi" w:hAnsiTheme="minorHAnsi" w:cstheme="minorHAnsi"/>
                <w:sz w:val="22"/>
                <w:szCs w:val="22"/>
              </w:rPr>
              <w:t xml:space="preserve">Međunarodni </w:t>
            </w:r>
            <w:r w:rsidRPr="007C24D9">
              <w:rPr>
                <w:rFonts w:asciiTheme="minorHAnsi" w:hAnsiTheme="minorHAnsi" w:cstheme="minorHAnsi"/>
                <w:i/>
                <w:iCs/>
                <w:sz w:val="22"/>
                <w:szCs w:val="22"/>
              </w:rPr>
              <w:t>polјoprivredni sajam</w:t>
            </w:r>
            <w:r w:rsidRPr="007C24D9">
              <w:rPr>
                <w:rFonts w:asciiTheme="minorHAnsi" w:hAnsiTheme="minorHAnsi" w:cstheme="minorHAnsi"/>
                <w:sz w:val="22"/>
                <w:szCs w:val="22"/>
              </w:rPr>
              <w:t xml:space="preserve"> </w:t>
            </w:r>
            <w:r w:rsidRPr="007C24D9">
              <w:rPr>
                <w:rFonts w:asciiTheme="minorHAnsi" w:hAnsiTheme="minorHAnsi" w:cstheme="minorHAnsi"/>
                <w:sz w:val="22"/>
                <w:szCs w:val="22"/>
                <w:lang w:val="sr-Latn-BA"/>
              </w:rPr>
              <w:t>je ove</w:t>
            </w:r>
            <w:r w:rsidRPr="007C24D9">
              <w:rPr>
                <w:rFonts w:asciiTheme="minorHAnsi" w:hAnsiTheme="minorHAnsi" w:cstheme="minorHAnsi"/>
                <w:sz w:val="22"/>
                <w:szCs w:val="22"/>
                <w:lang w:val="sr-Cyrl-BA"/>
              </w:rPr>
              <w:t xml:space="preserve"> gоdinе</w:t>
            </w:r>
            <w:r w:rsidRPr="007C24D9">
              <w:rPr>
                <w:rFonts w:asciiTheme="minorHAnsi" w:hAnsiTheme="minorHAnsi" w:cstheme="minorHAnsi"/>
                <w:sz w:val="22"/>
                <w:szCs w:val="22"/>
              </w:rPr>
              <w:t xml:space="preserve"> tokom sedam dana posjetilo oko 125.000 posjetilaca. </w:t>
            </w:r>
            <w:r w:rsidRPr="007C24D9">
              <w:rPr>
                <w:rFonts w:asciiTheme="minorHAnsi" w:hAnsiTheme="minorHAnsi" w:cstheme="minorHAnsi"/>
                <w:sz w:val="22"/>
                <w:szCs w:val="22"/>
                <w:lang w:val="ru-RU"/>
              </w:rPr>
              <w:t xml:space="preserve">Nа оvоm sајmu svаkе gоdinе prеdstаvlја sе višе оd </w:t>
            </w:r>
            <w:r w:rsidRPr="007C24D9">
              <w:rPr>
                <w:rFonts w:asciiTheme="minorHAnsi" w:hAnsiTheme="minorHAnsi" w:cstheme="minorHAnsi"/>
                <w:sz w:val="22"/>
                <w:szCs w:val="22"/>
                <w:lang w:val="sr-Cyrl-BA"/>
              </w:rPr>
              <w:t>1.</w:t>
            </w:r>
            <w:r w:rsidRPr="007C24D9">
              <w:rPr>
                <w:rFonts w:asciiTheme="minorHAnsi" w:hAnsiTheme="minorHAnsi" w:cstheme="minorHAnsi"/>
                <w:sz w:val="22"/>
                <w:szCs w:val="22"/>
                <w:lang w:val="sr-Latn-BA"/>
              </w:rPr>
              <w:t>2</w:t>
            </w:r>
            <w:r w:rsidRPr="007C24D9">
              <w:rPr>
                <w:rFonts w:asciiTheme="minorHAnsi" w:hAnsiTheme="minorHAnsi" w:cstheme="minorHAnsi"/>
                <w:sz w:val="22"/>
                <w:szCs w:val="22"/>
                <w:lang w:val="ru-RU"/>
              </w:rPr>
              <w:t>00 izlаgаčа</w:t>
            </w:r>
            <w:r w:rsidRPr="007C24D9">
              <w:rPr>
                <w:rFonts w:asciiTheme="minorHAnsi" w:hAnsiTheme="minorHAnsi" w:cstheme="minorHAnsi"/>
                <w:sz w:val="22"/>
                <w:szCs w:val="22"/>
                <w:lang w:val="sr-Latn-BA"/>
              </w:rPr>
              <w:t>.</w:t>
            </w:r>
            <w:r w:rsidR="000D1F2F" w:rsidRPr="007C24D9">
              <w:rPr>
                <w:rFonts w:asciiTheme="minorHAnsi" w:hAnsiTheme="minorHAnsi" w:cstheme="minorHAnsi"/>
                <w:sz w:val="22"/>
                <w:szCs w:val="22"/>
                <w:lang w:val="sr-Latn-BA"/>
              </w:rPr>
              <w:t xml:space="preserve"> Privrеdnа društvа kоја su zаkupilа prоstоr nа štаndu su:</w:t>
            </w:r>
          </w:p>
          <w:p w14:paraId="29EA4C2B" w14:textId="77777777" w:rsidR="000D1F2F" w:rsidRPr="007C24D9" w:rsidRDefault="000D1F2F" w:rsidP="009E1E7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1.</w:t>
            </w:r>
            <w:r w:rsidRPr="007C24D9">
              <w:rPr>
                <w:rFonts w:asciiTheme="minorHAnsi" w:hAnsiTheme="minorHAnsi" w:cstheme="minorHAnsi"/>
                <w:sz w:val="22"/>
                <w:szCs w:val="22"/>
                <w:lang w:val="sr-Latn-BA"/>
              </w:rPr>
              <w:tab/>
              <w:t>HI DESTILACIJA a.d. Teslić;</w:t>
            </w:r>
          </w:p>
          <w:p w14:paraId="1C78E092" w14:textId="77777777" w:rsidR="000D1F2F" w:rsidRPr="007C24D9" w:rsidRDefault="000D1F2F" w:rsidP="009E1E7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2.</w:t>
            </w:r>
            <w:r w:rsidRPr="007C24D9">
              <w:rPr>
                <w:rFonts w:asciiTheme="minorHAnsi" w:hAnsiTheme="minorHAnsi" w:cstheme="minorHAnsi"/>
                <w:sz w:val="22"/>
                <w:szCs w:val="22"/>
                <w:lang w:val="sr-Latn-BA"/>
              </w:rPr>
              <w:tab/>
              <w:t>OPŠTA ZADRUGA BIOS p.o. Visoko;</w:t>
            </w:r>
          </w:p>
          <w:p w14:paraId="644BF76F" w14:textId="77777777" w:rsidR="000D1F2F" w:rsidRPr="007C24D9" w:rsidRDefault="000D1F2F" w:rsidP="009E1E7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3.</w:t>
            </w:r>
            <w:r w:rsidRPr="007C24D9">
              <w:rPr>
                <w:rFonts w:asciiTheme="minorHAnsi" w:hAnsiTheme="minorHAnsi" w:cstheme="minorHAnsi"/>
                <w:sz w:val="22"/>
                <w:szCs w:val="22"/>
                <w:lang w:val="sr-Latn-BA"/>
              </w:rPr>
              <w:tab/>
              <w:t>Аgrоdеstil d.о.о. Bаkinci;</w:t>
            </w:r>
          </w:p>
          <w:p w14:paraId="51605895" w14:textId="77777777" w:rsidR="000D1F2F" w:rsidRPr="007C24D9" w:rsidRDefault="000D1F2F" w:rsidP="009E1E7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4.</w:t>
            </w:r>
            <w:r w:rsidRPr="007C24D9">
              <w:rPr>
                <w:rFonts w:asciiTheme="minorHAnsi" w:hAnsiTheme="minorHAnsi" w:cstheme="minorHAnsi"/>
                <w:sz w:val="22"/>
                <w:szCs w:val="22"/>
                <w:lang w:val="sr-Latn-BA"/>
              </w:rPr>
              <w:tab/>
              <w:t>PI SАVА SЕМBЕRIЈА d.о.о. Biјеlјinа;</w:t>
            </w:r>
          </w:p>
          <w:p w14:paraId="78331E3F" w14:textId="77777777" w:rsidR="000D1F2F" w:rsidRPr="007C24D9" w:rsidRDefault="000D1F2F" w:rsidP="009E1E7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5.</w:t>
            </w:r>
            <w:r w:rsidRPr="007C24D9">
              <w:rPr>
                <w:rFonts w:asciiTheme="minorHAnsi" w:hAnsiTheme="minorHAnsi" w:cstheme="minorHAnsi"/>
                <w:sz w:val="22"/>
                <w:szCs w:val="22"/>
                <w:lang w:val="sr-Latn-BA"/>
              </w:rPr>
              <w:tab/>
              <w:t>Vinаriја Pајić Brčkо;</w:t>
            </w:r>
          </w:p>
          <w:p w14:paraId="5C1C5A16" w14:textId="77777777" w:rsidR="000D1F2F" w:rsidRPr="007C24D9" w:rsidRDefault="000D1F2F" w:rsidP="009E1E7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6.</w:t>
            </w:r>
            <w:r w:rsidRPr="007C24D9">
              <w:rPr>
                <w:rFonts w:asciiTheme="minorHAnsi" w:hAnsiTheme="minorHAnsi" w:cstheme="minorHAnsi"/>
                <w:sz w:val="22"/>
                <w:szCs w:val="22"/>
                <w:lang w:val="sr-Latn-BA"/>
              </w:rPr>
              <w:tab/>
              <w:t>PZ Klеkоvаčа Drinić;</w:t>
            </w:r>
          </w:p>
          <w:p w14:paraId="46B8D9EE" w14:textId="77777777" w:rsidR="000D1F2F" w:rsidRPr="007C24D9" w:rsidRDefault="000D1F2F" w:rsidP="009E1E7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7.</w:t>
            </w:r>
            <w:r w:rsidRPr="007C24D9">
              <w:rPr>
                <w:rFonts w:asciiTheme="minorHAnsi" w:hAnsiTheme="minorHAnsi" w:cstheme="minorHAnsi"/>
                <w:sz w:val="22"/>
                <w:szCs w:val="22"/>
                <w:lang w:val="sr-Latn-BA"/>
              </w:rPr>
              <w:tab/>
              <w:t>AD Grad Bijeljina;</w:t>
            </w:r>
          </w:p>
          <w:p w14:paraId="3C8D546E" w14:textId="77777777" w:rsidR="000D1F2F" w:rsidRPr="007C24D9" w:rsidRDefault="000D1F2F" w:rsidP="009E1E7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8.</w:t>
            </w:r>
            <w:r w:rsidRPr="007C24D9">
              <w:rPr>
                <w:rFonts w:asciiTheme="minorHAnsi" w:hAnsiTheme="minorHAnsi" w:cstheme="minorHAnsi"/>
                <w:sz w:val="22"/>
                <w:szCs w:val="22"/>
                <w:lang w:val="sr-Latn-BA"/>
              </w:rPr>
              <w:tab/>
              <w:t>Agroplan d.o.o. Bijeljina;</w:t>
            </w:r>
          </w:p>
          <w:p w14:paraId="14ECD90E" w14:textId="77777777" w:rsidR="000D1F2F" w:rsidRPr="007C24D9" w:rsidRDefault="000D1F2F" w:rsidP="009E1E7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9.</w:t>
            </w:r>
            <w:r w:rsidRPr="007C24D9">
              <w:rPr>
                <w:rFonts w:asciiTheme="minorHAnsi" w:hAnsiTheme="minorHAnsi" w:cstheme="minorHAnsi"/>
                <w:sz w:val="22"/>
                <w:szCs w:val="22"/>
                <w:lang w:val="sr-Latn-BA"/>
              </w:rPr>
              <w:tab/>
              <w:t>Stajić Bijeljina;</w:t>
            </w:r>
          </w:p>
          <w:p w14:paraId="5D4FA070" w14:textId="77777777" w:rsidR="000D1F2F" w:rsidRPr="007C24D9" w:rsidRDefault="000D1F2F" w:rsidP="009E1E7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10.</w:t>
            </w:r>
            <w:r w:rsidRPr="007C24D9">
              <w:rPr>
                <w:rFonts w:asciiTheme="minorHAnsi" w:hAnsiTheme="minorHAnsi" w:cstheme="minorHAnsi"/>
                <w:sz w:val="22"/>
                <w:szCs w:val="22"/>
                <w:lang w:val="sr-Latn-BA"/>
              </w:rPr>
              <w:tab/>
              <w:t>Prirodno Bijeljina;</w:t>
            </w:r>
          </w:p>
          <w:p w14:paraId="52CAC4EC" w14:textId="77777777" w:rsidR="000D1F2F" w:rsidRPr="007C24D9" w:rsidRDefault="000D1F2F" w:rsidP="009E1E7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11.</w:t>
            </w:r>
            <w:r w:rsidRPr="007C24D9">
              <w:rPr>
                <w:rFonts w:asciiTheme="minorHAnsi" w:hAnsiTheme="minorHAnsi" w:cstheme="minorHAnsi"/>
                <w:sz w:val="22"/>
                <w:szCs w:val="22"/>
                <w:lang w:val="sr-Latn-BA"/>
              </w:rPr>
              <w:tab/>
              <w:t>Viva company Banja Luka;</w:t>
            </w:r>
          </w:p>
          <w:p w14:paraId="12E006E2" w14:textId="47F18294" w:rsidR="00ED700A" w:rsidRPr="007C24D9" w:rsidRDefault="000D1F2F" w:rsidP="009E1E7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Nаši prоizvоđаči su оspоsоblјеni dа prоizvоdе kvаlitеtаn i kоnkurеntаn prоizvоd, štо pоtvrđuје i i činjenica da je na Večeri šampiona, titula Apsolutnog lidera kvaliteta uručena i Viva Kompani, iz Banja Luke a Povelju Novosadskog sajma za kvalitet dobila je Sava Semberija iz Bijeljine.</w:t>
            </w:r>
          </w:p>
        </w:tc>
      </w:tr>
      <w:tr w:rsidR="00E40A01" w:rsidRPr="007C24D9" w14:paraId="194EB660" w14:textId="77777777">
        <w:tc>
          <w:tcPr>
            <w:tcW w:w="6220" w:type="dxa"/>
            <w:tcBorders>
              <w:bottom w:val="double" w:sz="4" w:space="0" w:color="808080"/>
            </w:tcBorders>
          </w:tcPr>
          <w:p w14:paraId="451C76B0" w14:textId="77777777" w:rsidR="00E40A01" w:rsidRPr="007C24D9" w:rsidRDefault="00E40A01" w:rsidP="007C24D9">
            <w:pPr>
              <w:jc w:val="both"/>
              <w:rPr>
                <w:rFonts w:asciiTheme="minorHAnsi" w:hAnsiTheme="minorHAnsi" w:cstheme="minorHAnsi"/>
                <w:b/>
                <w:bCs/>
                <w:sz w:val="22"/>
                <w:szCs w:val="22"/>
                <w:highlight w:val="lightGray"/>
                <w:lang w:val="sr-Latn-BA"/>
              </w:rPr>
            </w:pPr>
            <w:r w:rsidRPr="007C24D9">
              <w:rPr>
                <w:rFonts w:asciiTheme="minorHAnsi" w:hAnsiTheme="minorHAnsi" w:cstheme="minorHAnsi"/>
                <w:b/>
                <w:bCs/>
                <w:sz w:val="22"/>
                <w:szCs w:val="22"/>
                <w:highlight w:val="lightGray"/>
                <w:lang w:val="sr-Latn-BA"/>
              </w:rPr>
              <w:t>6</w:t>
            </w:r>
            <w:r w:rsidR="00325EFD" w:rsidRPr="007C24D9">
              <w:rPr>
                <w:rFonts w:asciiTheme="minorHAnsi" w:hAnsiTheme="minorHAnsi" w:cstheme="minorHAnsi"/>
                <w:b/>
                <w:bCs/>
                <w:sz w:val="22"/>
                <w:szCs w:val="22"/>
                <w:highlight w:val="lightGray"/>
                <w:lang w:val="sr-Latn-BA"/>
              </w:rPr>
              <w:t>6</w:t>
            </w:r>
            <w:r w:rsidRPr="007C24D9">
              <w:rPr>
                <w:rFonts w:asciiTheme="minorHAnsi" w:hAnsiTheme="minorHAnsi" w:cstheme="minorHAnsi"/>
                <w:b/>
                <w:bCs/>
                <w:sz w:val="22"/>
                <w:szCs w:val="22"/>
                <w:highlight w:val="lightGray"/>
                <w:lang w:val="sr-Latn-BA"/>
              </w:rPr>
              <w:t>. Međunarodni sajam tehnike i tehničkih dostignuća (UFI)</w:t>
            </w:r>
          </w:p>
        </w:tc>
        <w:tc>
          <w:tcPr>
            <w:tcW w:w="3648" w:type="dxa"/>
            <w:tcBorders>
              <w:bottom w:val="double" w:sz="4" w:space="0" w:color="808080"/>
            </w:tcBorders>
          </w:tcPr>
          <w:p w14:paraId="70020A36" w14:textId="77777777" w:rsidR="00E40A01" w:rsidRPr="007C24D9" w:rsidRDefault="00E40A01" w:rsidP="007C24D9">
            <w:pPr>
              <w:jc w:val="both"/>
              <w:rPr>
                <w:rFonts w:asciiTheme="minorHAnsi" w:hAnsiTheme="minorHAnsi" w:cstheme="minorHAnsi"/>
                <w:b/>
                <w:bCs/>
                <w:sz w:val="22"/>
                <w:szCs w:val="22"/>
                <w:lang w:val="sr-Latn-BA"/>
              </w:rPr>
            </w:pPr>
            <w:r w:rsidRPr="007C24D9">
              <w:rPr>
                <w:rFonts w:asciiTheme="minorHAnsi" w:hAnsiTheme="minorHAnsi" w:cstheme="minorHAnsi"/>
                <w:b/>
                <w:bCs/>
                <w:sz w:val="22"/>
                <w:szCs w:val="22"/>
                <w:highlight w:val="lightGray"/>
                <w:lang w:val="sr-Latn-BA"/>
              </w:rPr>
              <w:t>Beograd, Srbija 1</w:t>
            </w:r>
            <w:r w:rsidR="00325EFD" w:rsidRPr="007C24D9">
              <w:rPr>
                <w:rFonts w:asciiTheme="minorHAnsi" w:hAnsiTheme="minorHAnsi" w:cstheme="minorHAnsi"/>
                <w:b/>
                <w:bCs/>
                <w:sz w:val="22"/>
                <w:szCs w:val="22"/>
                <w:highlight w:val="lightGray"/>
                <w:lang w:val="sr-Latn-BA"/>
              </w:rPr>
              <w:t>6</w:t>
            </w:r>
            <w:r w:rsidRPr="007C24D9">
              <w:rPr>
                <w:rFonts w:asciiTheme="minorHAnsi" w:hAnsiTheme="minorHAnsi" w:cstheme="minorHAnsi"/>
                <w:b/>
                <w:bCs/>
                <w:sz w:val="22"/>
                <w:szCs w:val="22"/>
                <w:highlight w:val="lightGray"/>
                <w:lang w:val="sr-Latn-BA"/>
              </w:rPr>
              <w:t xml:space="preserve"> – </w:t>
            </w:r>
            <w:r w:rsidR="00325EFD" w:rsidRPr="007C24D9">
              <w:rPr>
                <w:rFonts w:asciiTheme="minorHAnsi" w:hAnsiTheme="minorHAnsi" w:cstheme="minorHAnsi"/>
                <w:b/>
                <w:bCs/>
                <w:sz w:val="22"/>
                <w:szCs w:val="22"/>
                <w:highlight w:val="lightGray"/>
                <w:lang w:val="sr-Latn-BA"/>
              </w:rPr>
              <w:t>19</w:t>
            </w:r>
            <w:r w:rsidRPr="007C24D9">
              <w:rPr>
                <w:rFonts w:asciiTheme="minorHAnsi" w:hAnsiTheme="minorHAnsi" w:cstheme="minorHAnsi"/>
                <w:b/>
                <w:bCs/>
                <w:sz w:val="22"/>
                <w:szCs w:val="22"/>
                <w:highlight w:val="lightGray"/>
                <w:lang w:val="sr-Latn-BA"/>
              </w:rPr>
              <w:t>.05.</w:t>
            </w:r>
          </w:p>
        </w:tc>
      </w:tr>
      <w:tr w:rsidR="00B813C8" w:rsidRPr="007C24D9" w14:paraId="26ACB3FB" w14:textId="77777777" w:rsidTr="008E4807">
        <w:tc>
          <w:tcPr>
            <w:tcW w:w="9868" w:type="dxa"/>
            <w:gridSpan w:val="2"/>
            <w:tcBorders>
              <w:bottom w:val="double" w:sz="4" w:space="0" w:color="808080"/>
            </w:tcBorders>
          </w:tcPr>
          <w:p w14:paraId="543F1885" w14:textId="77777777" w:rsidR="00B813C8" w:rsidRPr="007C24D9" w:rsidRDefault="00B813C8" w:rsidP="009E1E7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Privredna komora Republike Srpske, u saradnji sa Spoljnotrgovinskom komorom BiH, organizovala je zajednički nastup domaćih privrednika na 65. Međunarodnom sajmu tehnike i tehničkih dostignuća u Beogradu, u periodu od 16-19. maja 2023. godine.</w:t>
            </w:r>
          </w:p>
          <w:p w14:paraId="139C92F7" w14:textId="77777777" w:rsidR="00B813C8" w:rsidRPr="007C24D9" w:rsidRDefault="00B813C8" w:rsidP="009E1E7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 xml:space="preserve">Međunarodni sajam tehnike i tehničkih dostignuća je među najznačajnijim privrednim i tehnološkim događajima u Srbiji i jugoistočnoj Evropi, te ima izuzetan uticaj na budući razvoj industrije u zemlji i regionu. </w:t>
            </w:r>
          </w:p>
          <w:p w14:paraId="78BECFBD" w14:textId="77777777" w:rsidR="00B813C8" w:rsidRDefault="00B813C8" w:rsidP="009E1E7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Na navedenom Sajmu Privredna komora Republike Srpske nastupa već četrnaest godina. Ove godine, kao i prethodnih, u saradnji sa Spoljnotrgovinskom komorom BiH, Komora RS je nastupila na 88 kvadratnih metara, zajedno sa privrednim društvima iz Republike Srpske i Federacije Bosne i Hercegovine.</w:t>
            </w:r>
          </w:p>
          <w:p w14:paraId="02621171" w14:textId="77777777" w:rsidR="00FB02B9" w:rsidRPr="007C24D9" w:rsidRDefault="00FB02B9" w:rsidP="009E1E79">
            <w:pPr>
              <w:jc w:val="both"/>
              <w:rPr>
                <w:rFonts w:asciiTheme="minorHAnsi" w:hAnsiTheme="minorHAnsi" w:cstheme="minorHAnsi"/>
                <w:sz w:val="22"/>
                <w:szCs w:val="22"/>
                <w:lang w:val="sr-Latn-BA"/>
              </w:rPr>
            </w:pPr>
          </w:p>
          <w:p w14:paraId="4B3486D6" w14:textId="77777777" w:rsidR="00B813C8" w:rsidRPr="007C24D9" w:rsidRDefault="00B813C8" w:rsidP="009E1E7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ab/>
              <w:t>Privredna društva koja su zakupila prostor na štandu su:</w:t>
            </w:r>
          </w:p>
          <w:p w14:paraId="39259F47" w14:textId="77777777" w:rsidR="00B813C8" w:rsidRPr="007C24D9" w:rsidRDefault="00B813C8" w:rsidP="009E1E7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1.</w:t>
            </w:r>
            <w:r w:rsidRPr="007C24D9">
              <w:rPr>
                <w:rFonts w:asciiTheme="minorHAnsi" w:hAnsiTheme="minorHAnsi" w:cstheme="minorHAnsi"/>
                <w:sz w:val="22"/>
                <w:szCs w:val="22"/>
                <w:lang w:val="sr-Latn-BA"/>
              </w:rPr>
              <w:tab/>
              <w:t>Antena net d.o.o. Teslić;</w:t>
            </w:r>
          </w:p>
          <w:p w14:paraId="735C30F8" w14:textId="77777777" w:rsidR="00B813C8" w:rsidRPr="007C24D9" w:rsidRDefault="00B813C8" w:rsidP="009E1E7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2.</w:t>
            </w:r>
            <w:r w:rsidRPr="007C24D9">
              <w:rPr>
                <w:rFonts w:asciiTheme="minorHAnsi" w:hAnsiTheme="minorHAnsi" w:cstheme="minorHAnsi"/>
                <w:sz w:val="22"/>
                <w:szCs w:val="22"/>
                <w:lang w:val="sr-Latn-BA"/>
              </w:rPr>
              <w:tab/>
              <w:t xml:space="preserve">BBS Plastika d.o.o. Petrovo; </w:t>
            </w:r>
          </w:p>
          <w:p w14:paraId="32CF938E" w14:textId="77777777" w:rsidR="00B813C8" w:rsidRPr="007C24D9" w:rsidRDefault="00B813C8" w:rsidP="009E1E7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3.</w:t>
            </w:r>
            <w:r w:rsidRPr="007C24D9">
              <w:rPr>
                <w:rFonts w:asciiTheme="minorHAnsi" w:hAnsiTheme="minorHAnsi" w:cstheme="minorHAnsi"/>
                <w:sz w:val="22"/>
                <w:szCs w:val="22"/>
                <w:lang w:val="sr-Latn-BA"/>
              </w:rPr>
              <w:tab/>
              <w:t>Mediteran inoks d.o.o. Čelinac;</w:t>
            </w:r>
          </w:p>
          <w:p w14:paraId="7466CBFE" w14:textId="605C72FE" w:rsidR="00B813C8" w:rsidRPr="007C24D9" w:rsidRDefault="00B813C8" w:rsidP="009E1E7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4.</w:t>
            </w:r>
            <w:r w:rsidRPr="007C24D9">
              <w:rPr>
                <w:rFonts w:asciiTheme="minorHAnsi" w:hAnsiTheme="minorHAnsi" w:cstheme="minorHAnsi"/>
                <w:sz w:val="22"/>
                <w:szCs w:val="22"/>
                <w:lang w:val="sr-Latn-BA"/>
              </w:rPr>
              <w:tab/>
              <w:t>Šljivić elektronika Brod.</w:t>
            </w:r>
          </w:p>
        </w:tc>
      </w:tr>
      <w:tr w:rsidR="00744A8E" w:rsidRPr="007C24D9" w14:paraId="2C88ED44" w14:textId="77777777">
        <w:tc>
          <w:tcPr>
            <w:tcW w:w="6220" w:type="dxa"/>
            <w:tcBorders>
              <w:bottom w:val="double" w:sz="4" w:space="0" w:color="808080"/>
            </w:tcBorders>
          </w:tcPr>
          <w:p w14:paraId="7BB744FB" w14:textId="77777777" w:rsidR="00744A8E" w:rsidRPr="007C24D9" w:rsidRDefault="00744A8E" w:rsidP="007C24D9">
            <w:pPr>
              <w:jc w:val="both"/>
              <w:rPr>
                <w:rFonts w:asciiTheme="minorHAnsi" w:hAnsiTheme="minorHAnsi" w:cstheme="minorHAnsi"/>
                <w:b/>
                <w:bCs/>
                <w:sz w:val="22"/>
                <w:szCs w:val="22"/>
                <w:highlight w:val="lightGray"/>
                <w:lang w:val="sr-Latn-BA"/>
              </w:rPr>
            </w:pPr>
            <w:r w:rsidRPr="007C24D9">
              <w:rPr>
                <w:rFonts w:asciiTheme="minorHAnsi" w:hAnsiTheme="minorHAnsi" w:cstheme="minorHAnsi"/>
                <w:b/>
                <w:bCs/>
                <w:sz w:val="22"/>
                <w:szCs w:val="22"/>
                <w:highlight w:val="lightGray"/>
                <w:lang w:val="sr-Latn-BA"/>
              </w:rPr>
              <w:lastRenderedPageBreak/>
              <w:t>MACFRUIT 202</w:t>
            </w:r>
            <w:r w:rsidR="00325EFD" w:rsidRPr="007C24D9">
              <w:rPr>
                <w:rFonts w:asciiTheme="minorHAnsi" w:hAnsiTheme="minorHAnsi" w:cstheme="minorHAnsi"/>
                <w:b/>
                <w:bCs/>
                <w:sz w:val="22"/>
                <w:szCs w:val="22"/>
                <w:highlight w:val="lightGray"/>
                <w:lang w:val="sr-Latn-BA"/>
              </w:rPr>
              <w:t>3</w:t>
            </w:r>
          </w:p>
        </w:tc>
        <w:tc>
          <w:tcPr>
            <w:tcW w:w="3648" w:type="dxa"/>
            <w:tcBorders>
              <w:bottom w:val="double" w:sz="4" w:space="0" w:color="808080"/>
            </w:tcBorders>
          </w:tcPr>
          <w:p w14:paraId="40DE55A8" w14:textId="77777777" w:rsidR="00744A8E" w:rsidRPr="007C24D9" w:rsidRDefault="00C03467" w:rsidP="007C24D9">
            <w:pPr>
              <w:jc w:val="both"/>
              <w:rPr>
                <w:rFonts w:asciiTheme="minorHAnsi" w:hAnsiTheme="minorHAnsi" w:cstheme="minorHAnsi"/>
                <w:b/>
                <w:bCs/>
                <w:sz w:val="22"/>
                <w:szCs w:val="22"/>
                <w:highlight w:val="lightGray"/>
                <w:lang w:val="sr-Latn-BA"/>
              </w:rPr>
            </w:pPr>
            <w:r w:rsidRPr="007C24D9">
              <w:rPr>
                <w:rFonts w:asciiTheme="minorHAnsi" w:hAnsiTheme="minorHAnsi" w:cstheme="minorHAnsi"/>
                <w:b/>
                <w:bCs/>
                <w:sz w:val="22"/>
                <w:szCs w:val="22"/>
                <w:highlight w:val="lightGray"/>
                <w:lang w:val="sr-Latn-BA"/>
              </w:rPr>
              <w:t xml:space="preserve">Rimini, Italija, </w:t>
            </w:r>
            <w:r w:rsidR="00DD1C75" w:rsidRPr="007C24D9">
              <w:rPr>
                <w:rFonts w:asciiTheme="minorHAnsi" w:hAnsiTheme="minorHAnsi" w:cstheme="minorHAnsi"/>
                <w:b/>
                <w:bCs/>
                <w:sz w:val="22"/>
                <w:szCs w:val="22"/>
                <w:highlight w:val="lightGray"/>
                <w:lang w:val="sr-Latn-BA"/>
              </w:rPr>
              <w:t>0</w:t>
            </w:r>
            <w:r w:rsidR="00325EFD" w:rsidRPr="007C24D9">
              <w:rPr>
                <w:rFonts w:asciiTheme="minorHAnsi" w:hAnsiTheme="minorHAnsi" w:cstheme="minorHAnsi"/>
                <w:b/>
                <w:bCs/>
                <w:sz w:val="22"/>
                <w:szCs w:val="22"/>
                <w:highlight w:val="lightGray"/>
                <w:lang w:val="sr-Latn-BA"/>
              </w:rPr>
              <w:t>3</w:t>
            </w:r>
            <w:r w:rsidR="00DD1C75" w:rsidRPr="007C24D9">
              <w:rPr>
                <w:rFonts w:asciiTheme="minorHAnsi" w:hAnsiTheme="minorHAnsi" w:cstheme="minorHAnsi"/>
                <w:b/>
                <w:bCs/>
                <w:sz w:val="22"/>
                <w:szCs w:val="22"/>
                <w:highlight w:val="lightGray"/>
                <w:lang w:val="sr-Latn-BA"/>
              </w:rPr>
              <w:t>-0</w:t>
            </w:r>
            <w:r w:rsidR="00325EFD" w:rsidRPr="007C24D9">
              <w:rPr>
                <w:rFonts w:asciiTheme="minorHAnsi" w:hAnsiTheme="minorHAnsi" w:cstheme="minorHAnsi"/>
                <w:b/>
                <w:bCs/>
                <w:sz w:val="22"/>
                <w:szCs w:val="22"/>
                <w:highlight w:val="lightGray"/>
                <w:lang w:val="sr-Latn-BA"/>
              </w:rPr>
              <w:t>5</w:t>
            </w:r>
            <w:r w:rsidR="00DD1C75" w:rsidRPr="007C24D9">
              <w:rPr>
                <w:rFonts w:asciiTheme="minorHAnsi" w:hAnsiTheme="minorHAnsi" w:cstheme="minorHAnsi"/>
                <w:b/>
                <w:bCs/>
                <w:sz w:val="22"/>
                <w:szCs w:val="22"/>
                <w:highlight w:val="lightGray"/>
                <w:lang w:val="sr-Latn-BA"/>
              </w:rPr>
              <w:t>.05.</w:t>
            </w:r>
          </w:p>
        </w:tc>
      </w:tr>
      <w:tr w:rsidR="004F1BA0" w:rsidRPr="007C24D9" w14:paraId="03E862BD" w14:textId="77777777" w:rsidTr="00244BC3">
        <w:tc>
          <w:tcPr>
            <w:tcW w:w="9868" w:type="dxa"/>
            <w:gridSpan w:val="2"/>
            <w:tcBorders>
              <w:bottom w:val="double" w:sz="4" w:space="0" w:color="808080"/>
            </w:tcBorders>
          </w:tcPr>
          <w:p w14:paraId="6B6B5AB9" w14:textId="77777777" w:rsidR="004F1BA0" w:rsidRPr="007C24D9" w:rsidRDefault="004F1BA0" w:rsidP="009E1E7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 xml:space="preserve">U sаrаdnji sа Ministarstvom poljoprivrede, šumarstva i vodoprivrede Republike Srpske, Privrеdnа kоmоrа Rеpublikе Srpskе je, ove godine drugi put, оrgаnizоvаla zајеdnički nаstup dоmаćih privrеdnikа na Međunarodnom sajmu za sektor voća i povrća, koji je održan od 3. do 5. maja u Rimini Expo Centru (Italija). </w:t>
            </w:r>
          </w:p>
          <w:p w14:paraId="3DF2082D" w14:textId="298A9EC2" w:rsidR="004F1BA0" w:rsidRPr="007C24D9" w:rsidRDefault="004F1BA0" w:rsidP="009E1E7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Macfrut je referentni događaj za profesionalce u sektoru voća i povrća, kako u Italiji tako i u inostranstvu. To je vertikalni sajam koji predstavlja cijeli lanac snabdijevanja voćem i povrćem sa 8 sektora: Proizvodnja i trgovina, mašine i biljke, materijali i ambalaža, mašine za uzgoj, plastenici i navodnjavanje, rasadnici i sjemena, biorješenja, logistika i usluge.</w:t>
            </w:r>
            <w:r w:rsidR="00FF26B0">
              <w:rPr>
                <w:rFonts w:asciiTheme="minorHAnsi" w:hAnsiTheme="minorHAnsi" w:cstheme="minorHAnsi"/>
                <w:sz w:val="22"/>
                <w:szCs w:val="22"/>
                <w:lang w:val="sr-Latn-BA"/>
              </w:rPr>
              <w:t xml:space="preserve"> </w:t>
            </w:r>
            <w:r w:rsidR="009E1E79">
              <w:rPr>
                <w:rFonts w:asciiTheme="minorHAnsi" w:hAnsiTheme="minorHAnsi" w:cstheme="minorHAnsi"/>
                <w:sz w:val="22"/>
                <w:szCs w:val="22"/>
                <w:lang w:val="sr-Latn-BA"/>
              </w:rPr>
              <w:t xml:space="preserve"> </w:t>
            </w:r>
            <w:r w:rsidRPr="007C24D9">
              <w:rPr>
                <w:rFonts w:asciiTheme="minorHAnsi" w:hAnsiTheme="minorHAnsi" w:cstheme="minorHAnsi"/>
                <w:sz w:val="22"/>
                <w:szCs w:val="22"/>
                <w:lang w:val="sr-Latn-BA"/>
              </w:rPr>
              <w:t xml:space="preserve">Na zajedničkom štandu, površine 32 metra kvadratna, koji je za naše privrednike bio besplatan, predstavilo se 6 privrednih društava iz </w:t>
            </w:r>
            <w:r w:rsidR="009E1E79" w:rsidRPr="007C24D9">
              <w:rPr>
                <w:rFonts w:asciiTheme="minorHAnsi" w:hAnsiTheme="minorHAnsi" w:cstheme="minorHAnsi"/>
                <w:sz w:val="22"/>
                <w:szCs w:val="22"/>
                <w:lang w:val="sr-Latn-BA"/>
              </w:rPr>
              <w:t>Srpske</w:t>
            </w:r>
            <w:r w:rsidRPr="007C24D9">
              <w:rPr>
                <w:rFonts w:asciiTheme="minorHAnsi" w:hAnsiTheme="minorHAnsi" w:cstheme="minorHAnsi"/>
                <w:sz w:val="22"/>
                <w:szCs w:val="22"/>
                <w:lang w:val="sr-Latn-BA"/>
              </w:rPr>
              <w:t xml:space="preserve">, čija je pretežna djelatnost uzgoj, proizvodnja, otkup i prerada ljekovitog bilja i gljiva, kao i proizvodnja i prerada voća i povrća: </w:t>
            </w:r>
          </w:p>
          <w:p w14:paraId="26648F95" w14:textId="77777777" w:rsidR="004F1BA0" w:rsidRPr="007C24D9" w:rsidRDefault="004F1BA0" w:rsidP="009E1E7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1.</w:t>
            </w:r>
            <w:r w:rsidRPr="007C24D9">
              <w:rPr>
                <w:rFonts w:asciiTheme="minorHAnsi" w:hAnsiTheme="minorHAnsi" w:cstheme="minorHAnsi"/>
                <w:sz w:val="22"/>
                <w:szCs w:val="22"/>
                <w:lang w:val="sr-Latn-BA"/>
              </w:rPr>
              <w:tab/>
              <w:t>ANĐELIĆ d.o.o. Trebinje;</w:t>
            </w:r>
          </w:p>
          <w:p w14:paraId="7AE5180C" w14:textId="77777777" w:rsidR="004F1BA0" w:rsidRPr="007C24D9" w:rsidRDefault="004F1BA0" w:rsidP="009E1E7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2.</w:t>
            </w:r>
            <w:r w:rsidRPr="007C24D9">
              <w:rPr>
                <w:rFonts w:asciiTheme="minorHAnsi" w:hAnsiTheme="minorHAnsi" w:cstheme="minorHAnsi"/>
                <w:sz w:val="22"/>
                <w:szCs w:val="22"/>
                <w:lang w:val="sr-Latn-BA"/>
              </w:rPr>
              <w:tab/>
              <w:t>PRIRODNO BILJE d.o.o. Banja Luka;</w:t>
            </w:r>
          </w:p>
          <w:p w14:paraId="41D88B28" w14:textId="77777777" w:rsidR="004F1BA0" w:rsidRPr="007C24D9" w:rsidRDefault="004F1BA0" w:rsidP="009E1E7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3.</w:t>
            </w:r>
            <w:r w:rsidRPr="007C24D9">
              <w:rPr>
                <w:rFonts w:asciiTheme="minorHAnsi" w:hAnsiTheme="minorHAnsi" w:cstheme="minorHAnsi"/>
                <w:sz w:val="22"/>
                <w:szCs w:val="22"/>
                <w:lang w:val="sr-Latn-BA"/>
              </w:rPr>
              <w:tab/>
              <w:t>LJBILJE d.o.o. Ljubinje;</w:t>
            </w:r>
          </w:p>
          <w:p w14:paraId="2B5F4EAE" w14:textId="77777777" w:rsidR="004F1BA0" w:rsidRPr="007C24D9" w:rsidRDefault="004F1BA0" w:rsidP="009E1E7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4.</w:t>
            </w:r>
            <w:r w:rsidRPr="007C24D9">
              <w:rPr>
                <w:rFonts w:asciiTheme="minorHAnsi" w:hAnsiTheme="minorHAnsi" w:cstheme="minorHAnsi"/>
                <w:sz w:val="22"/>
                <w:szCs w:val="22"/>
                <w:lang w:val="sr-Latn-BA"/>
              </w:rPr>
              <w:tab/>
              <w:t>ELMAR d.o.o. Trebinje;</w:t>
            </w:r>
          </w:p>
          <w:p w14:paraId="025A3830" w14:textId="77777777" w:rsidR="004F1BA0" w:rsidRPr="007C24D9" w:rsidRDefault="004F1BA0" w:rsidP="009E1E7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5.</w:t>
            </w:r>
            <w:r w:rsidRPr="007C24D9">
              <w:rPr>
                <w:rFonts w:asciiTheme="minorHAnsi" w:hAnsiTheme="minorHAnsi" w:cstheme="minorHAnsi"/>
                <w:sz w:val="22"/>
                <w:szCs w:val="22"/>
                <w:lang w:val="sr-Latn-BA"/>
              </w:rPr>
              <w:tab/>
              <w:t>SAVA SEMBERIJA d.o.o. Bijeljina;</w:t>
            </w:r>
          </w:p>
          <w:p w14:paraId="0D049582" w14:textId="5A2A4E25" w:rsidR="004F1BA0" w:rsidRPr="007C24D9" w:rsidRDefault="004F1BA0" w:rsidP="009E1E7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6.</w:t>
            </w:r>
            <w:r w:rsidRPr="007C24D9">
              <w:rPr>
                <w:rFonts w:asciiTheme="minorHAnsi" w:hAnsiTheme="minorHAnsi" w:cstheme="minorHAnsi"/>
                <w:sz w:val="22"/>
                <w:szCs w:val="22"/>
                <w:lang w:val="sr-Latn-BA"/>
              </w:rPr>
              <w:tab/>
              <w:t>PRIRODNO d.o.o. Bijeljina</w:t>
            </w:r>
          </w:p>
        </w:tc>
      </w:tr>
      <w:tr w:rsidR="00060137" w:rsidRPr="007C24D9" w14:paraId="2843898E" w14:textId="77777777" w:rsidTr="00F557D5">
        <w:trPr>
          <w:trHeight w:val="415"/>
        </w:trPr>
        <w:tc>
          <w:tcPr>
            <w:tcW w:w="6220" w:type="dxa"/>
          </w:tcPr>
          <w:p w14:paraId="1C031E60" w14:textId="77777777" w:rsidR="00060137" w:rsidRPr="007C24D9" w:rsidRDefault="00060137" w:rsidP="007C24D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ZOW 202</w:t>
            </w:r>
            <w:r w:rsidRPr="007C24D9">
              <w:rPr>
                <w:rFonts w:asciiTheme="minorHAnsi" w:hAnsiTheme="minorHAnsi" w:cstheme="minorHAnsi"/>
                <w:sz w:val="22"/>
                <w:szCs w:val="22"/>
                <w:lang w:val="sr-Cyrl-BA"/>
              </w:rPr>
              <w:t>3</w:t>
            </w:r>
            <w:r w:rsidRPr="007C24D9">
              <w:rPr>
                <w:rFonts w:asciiTheme="minorHAnsi" w:hAnsiTheme="minorHAnsi" w:cstheme="minorHAnsi"/>
                <w:sz w:val="22"/>
                <w:szCs w:val="22"/>
                <w:lang w:val="sr-Latn-BA"/>
              </w:rPr>
              <w:t xml:space="preserve"> – Međunarodni sajam dobavljača za proizvođače namještaja</w:t>
            </w:r>
          </w:p>
        </w:tc>
        <w:tc>
          <w:tcPr>
            <w:tcW w:w="3648" w:type="dxa"/>
          </w:tcPr>
          <w:p w14:paraId="3EB10618" w14:textId="77777777" w:rsidR="00060137" w:rsidRPr="007C24D9" w:rsidRDefault="00060137" w:rsidP="007C24D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Ostwestfalen, Njemačka, 0</w:t>
            </w:r>
            <w:r w:rsidRPr="007C24D9">
              <w:rPr>
                <w:rFonts w:asciiTheme="minorHAnsi" w:hAnsiTheme="minorHAnsi" w:cstheme="minorHAnsi"/>
                <w:sz w:val="22"/>
                <w:szCs w:val="22"/>
                <w:lang w:val="sr-Cyrl-BA"/>
              </w:rPr>
              <w:t>3</w:t>
            </w:r>
            <w:r w:rsidRPr="007C24D9">
              <w:rPr>
                <w:rFonts w:asciiTheme="minorHAnsi" w:hAnsiTheme="minorHAnsi" w:cstheme="minorHAnsi"/>
                <w:sz w:val="22"/>
                <w:szCs w:val="22"/>
                <w:lang w:val="sr-Latn-BA"/>
              </w:rPr>
              <w:t>-</w:t>
            </w:r>
            <w:r w:rsidRPr="007C24D9">
              <w:rPr>
                <w:rFonts w:asciiTheme="minorHAnsi" w:hAnsiTheme="minorHAnsi" w:cstheme="minorHAnsi"/>
                <w:sz w:val="22"/>
                <w:szCs w:val="22"/>
                <w:lang w:val="sr-Cyrl-BA"/>
              </w:rPr>
              <w:t>05</w:t>
            </w:r>
            <w:r w:rsidRPr="007C24D9">
              <w:rPr>
                <w:rFonts w:asciiTheme="minorHAnsi" w:hAnsiTheme="minorHAnsi" w:cstheme="minorHAnsi"/>
                <w:sz w:val="22"/>
                <w:szCs w:val="22"/>
                <w:lang w:val="sr-Latn-BA"/>
              </w:rPr>
              <w:t>.0</w:t>
            </w:r>
            <w:r w:rsidRPr="007C24D9">
              <w:rPr>
                <w:rFonts w:asciiTheme="minorHAnsi" w:hAnsiTheme="minorHAnsi" w:cstheme="minorHAnsi"/>
                <w:sz w:val="22"/>
                <w:szCs w:val="22"/>
                <w:lang w:val="sr-Cyrl-BA"/>
              </w:rPr>
              <w:t>5</w:t>
            </w:r>
            <w:r w:rsidRPr="007C24D9">
              <w:rPr>
                <w:rFonts w:asciiTheme="minorHAnsi" w:hAnsiTheme="minorHAnsi" w:cstheme="minorHAnsi"/>
                <w:sz w:val="22"/>
                <w:szCs w:val="22"/>
                <w:lang w:val="sr-Latn-BA"/>
              </w:rPr>
              <w:t>.</w:t>
            </w:r>
          </w:p>
        </w:tc>
      </w:tr>
      <w:tr w:rsidR="00E40A01" w:rsidRPr="007C24D9" w14:paraId="37B733B8" w14:textId="77777777">
        <w:tc>
          <w:tcPr>
            <w:tcW w:w="9868" w:type="dxa"/>
            <w:gridSpan w:val="2"/>
            <w:shd w:val="clear" w:color="auto" w:fill="000080"/>
          </w:tcPr>
          <w:p w14:paraId="4200E753" w14:textId="77777777" w:rsidR="00E40A01" w:rsidRPr="007C24D9" w:rsidRDefault="00E40A01" w:rsidP="007C24D9">
            <w:pPr>
              <w:jc w:val="center"/>
              <w:rPr>
                <w:rFonts w:asciiTheme="minorHAnsi" w:hAnsiTheme="minorHAnsi" w:cstheme="minorHAnsi"/>
                <w:b/>
                <w:color w:val="FFFFFF"/>
                <w:sz w:val="22"/>
                <w:szCs w:val="22"/>
                <w:lang w:val="sr-Latn-BA"/>
              </w:rPr>
            </w:pPr>
            <w:r w:rsidRPr="007C24D9">
              <w:rPr>
                <w:rFonts w:asciiTheme="minorHAnsi" w:hAnsiTheme="minorHAnsi" w:cstheme="minorHAnsi"/>
                <w:b/>
                <w:color w:val="FFFFFF"/>
                <w:sz w:val="22"/>
                <w:szCs w:val="22"/>
                <w:lang w:val="sr-Latn-BA"/>
              </w:rPr>
              <w:t>JUN</w:t>
            </w:r>
          </w:p>
        </w:tc>
      </w:tr>
      <w:tr w:rsidR="006E56FE" w:rsidRPr="007C24D9" w14:paraId="6B70611D" w14:textId="77777777" w:rsidTr="00AB299D">
        <w:tc>
          <w:tcPr>
            <w:tcW w:w="6220" w:type="dxa"/>
          </w:tcPr>
          <w:p w14:paraId="0A47E826" w14:textId="77777777" w:rsidR="006E56FE" w:rsidRPr="007C24D9" w:rsidRDefault="006E56FE" w:rsidP="007C24D9">
            <w:pPr>
              <w:jc w:val="both"/>
              <w:rPr>
                <w:rFonts w:asciiTheme="minorHAnsi" w:hAnsiTheme="minorHAnsi" w:cstheme="minorHAnsi"/>
                <w:b/>
                <w:bCs/>
                <w:sz w:val="22"/>
                <w:szCs w:val="22"/>
                <w:highlight w:val="lightGray"/>
                <w:lang w:val="sr-Latn-CS"/>
              </w:rPr>
            </w:pPr>
            <w:r w:rsidRPr="007C24D9">
              <w:rPr>
                <w:rFonts w:asciiTheme="minorHAnsi" w:hAnsiTheme="minorHAnsi" w:cstheme="minorHAnsi"/>
                <w:b/>
                <w:bCs/>
                <w:sz w:val="22"/>
                <w:szCs w:val="22"/>
                <w:highlight w:val="lightGray"/>
                <w:lang w:val="sr-Latn-CS"/>
              </w:rPr>
              <w:t>Interzum – Sajam za proizvodnju namještaja i interijer</w:t>
            </w:r>
          </w:p>
        </w:tc>
        <w:tc>
          <w:tcPr>
            <w:tcW w:w="3648" w:type="dxa"/>
          </w:tcPr>
          <w:p w14:paraId="03A1A62B" w14:textId="77777777" w:rsidR="006E56FE" w:rsidRPr="007C24D9" w:rsidRDefault="006E56FE" w:rsidP="007C24D9">
            <w:pPr>
              <w:jc w:val="both"/>
              <w:rPr>
                <w:rFonts w:asciiTheme="minorHAnsi" w:hAnsiTheme="minorHAnsi" w:cstheme="minorHAnsi"/>
                <w:b/>
                <w:bCs/>
                <w:sz w:val="22"/>
                <w:szCs w:val="22"/>
                <w:highlight w:val="lightGray"/>
                <w:lang w:val="sr-Latn-BA"/>
              </w:rPr>
            </w:pPr>
            <w:r w:rsidRPr="007C24D9">
              <w:rPr>
                <w:rFonts w:asciiTheme="minorHAnsi" w:hAnsiTheme="minorHAnsi" w:cstheme="minorHAnsi"/>
                <w:b/>
                <w:bCs/>
                <w:sz w:val="22"/>
                <w:szCs w:val="22"/>
                <w:highlight w:val="lightGray"/>
                <w:lang w:val="sr-Latn-BA"/>
              </w:rPr>
              <w:t>Keln, Njemačka, 4-7.6.</w:t>
            </w:r>
          </w:p>
        </w:tc>
      </w:tr>
      <w:tr w:rsidR="004F1BA0" w:rsidRPr="007C24D9" w14:paraId="754342F6" w14:textId="77777777" w:rsidTr="00987EAD">
        <w:tc>
          <w:tcPr>
            <w:tcW w:w="9868" w:type="dxa"/>
            <w:gridSpan w:val="2"/>
          </w:tcPr>
          <w:p w14:paraId="45B15F2F" w14:textId="74FC4964" w:rsidR="004F1BA0" w:rsidRPr="007C24D9" w:rsidRDefault="004F1BA0" w:rsidP="007C24D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Privredna komora Republike Srpske, u saradnji sa SIPPO programom, je organizovala kolektivni nastup privrednih društava iz Republike Srpske iz sektora drvoprerade na sajmu Interzum (</w:t>
            </w:r>
            <w:hyperlink r:id="rId10" w:history="1">
              <w:r w:rsidRPr="007C24D9">
                <w:rPr>
                  <w:rStyle w:val="Hyperlink"/>
                  <w:rFonts w:asciiTheme="minorHAnsi" w:hAnsiTheme="minorHAnsi" w:cstheme="minorHAnsi"/>
                  <w:sz w:val="22"/>
                  <w:szCs w:val="22"/>
                  <w:lang w:val="sr-Latn-BA"/>
                </w:rPr>
                <w:t>https://service.interzum.com</w:t>
              </w:r>
            </w:hyperlink>
            <w:r w:rsidRPr="007C24D9">
              <w:rPr>
                <w:rFonts w:asciiTheme="minorHAnsi" w:hAnsiTheme="minorHAnsi" w:cstheme="minorHAnsi"/>
                <w:sz w:val="22"/>
                <w:szCs w:val="22"/>
                <w:lang w:val="sr-Latn-BA"/>
              </w:rPr>
              <w:t>), koji je održan u periodu od 09. do 12. maja, 2023. godine u Kelnu, Njemačka. Kolektivni nastup na ovom sajmu Privredna komora Republike Srpske organizuje po prvi put, a predstavlja se 5 kompanija iz Republike Srpske iz oblasti Prerada drveta i proizvodi od drveta (tehničko drvo). Kolektivna postavka Republike Srpske predstavljena je na skoro 50 kvadratnih metara, a privredna društva koja su zakupila prostor na štandu su:</w:t>
            </w:r>
          </w:p>
          <w:p w14:paraId="409D56C1" w14:textId="77777777" w:rsidR="004F1BA0" w:rsidRPr="007C24D9" w:rsidRDefault="004F1BA0" w:rsidP="007C24D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w:t>
            </w:r>
            <w:r w:rsidRPr="007C24D9">
              <w:rPr>
                <w:rFonts w:asciiTheme="minorHAnsi" w:hAnsiTheme="minorHAnsi" w:cstheme="minorHAnsi"/>
                <w:sz w:val="22"/>
                <w:szCs w:val="22"/>
                <w:lang w:val="sr-Latn-BA"/>
              </w:rPr>
              <w:tab/>
              <w:t xml:space="preserve">Delfin trgotrans d.o.o. Čelinac, </w:t>
            </w:r>
          </w:p>
          <w:p w14:paraId="6F160B4B" w14:textId="77777777" w:rsidR="004F1BA0" w:rsidRPr="007C24D9" w:rsidRDefault="004F1BA0" w:rsidP="007C24D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w:t>
            </w:r>
            <w:r w:rsidRPr="007C24D9">
              <w:rPr>
                <w:rFonts w:asciiTheme="minorHAnsi" w:hAnsiTheme="minorHAnsi" w:cstheme="minorHAnsi"/>
                <w:sz w:val="22"/>
                <w:szCs w:val="22"/>
                <w:lang w:val="sr-Latn-BA"/>
              </w:rPr>
              <w:tab/>
              <w:t xml:space="preserve">PZ Dedina Derventa, </w:t>
            </w:r>
          </w:p>
          <w:p w14:paraId="3BBC2CA4" w14:textId="77777777" w:rsidR="004F1BA0" w:rsidRPr="007C24D9" w:rsidRDefault="004F1BA0" w:rsidP="007C24D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w:t>
            </w:r>
            <w:r w:rsidRPr="007C24D9">
              <w:rPr>
                <w:rFonts w:asciiTheme="minorHAnsi" w:hAnsiTheme="minorHAnsi" w:cstheme="minorHAnsi"/>
                <w:sz w:val="22"/>
                <w:szCs w:val="22"/>
                <w:lang w:val="sr-Latn-BA"/>
              </w:rPr>
              <w:tab/>
              <w:t xml:space="preserve">Lipa drvo d.o.o. Omarska-Prijedor, </w:t>
            </w:r>
          </w:p>
          <w:p w14:paraId="3D0954BD" w14:textId="77777777" w:rsidR="004F1BA0" w:rsidRPr="007C24D9" w:rsidRDefault="004F1BA0" w:rsidP="007C24D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w:t>
            </w:r>
            <w:r w:rsidRPr="007C24D9">
              <w:rPr>
                <w:rFonts w:asciiTheme="minorHAnsi" w:hAnsiTheme="minorHAnsi" w:cstheme="minorHAnsi"/>
                <w:sz w:val="22"/>
                <w:szCs w:val="22"/>
                <w:lang w:val="sr-Latn-BA"/>
              </w:rPr>
              <w:tab/>
              <w:t xml:space="preserve">Elgrad d.o.o. Teslić, </w:t>
            </w:r>
          </w:p>
          <w:p w14:paraId="0EF72711" w14:textId="0D9885CE" w:rsidR="004F1BA0" w:rsidRPr="007C24D9" w:rsidRDefault="004F1BA0" w:rsidP="007C24D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w:t>
            </w:r>
            <w:r w:rsidRPr="007C24D9">
              <w:rPr>
                <w:rFonts w:asciiTheme="minorHAnsi" w:hAnsiTheme="minorHAnsi" w:cstheme="minorHAnsi"/>
                <w:sz w:val="22"/>
                <w:szCs w:val="22"/>
                <w:lang w:val="sr-Latn-BA"/>
              </w:rPr>
              <w:tab/>
              <w:t>Fagus d.o.o. Kotor Varoš.</w:t>
            </w:r>
          </w:p>
          <w:p w14:paraId="000FB299" w14:textId="2F51E8B5" w:rsidR="004F1BA0" w:rsidRPr="007C24D9" w:rsidRDefault="004F1BA0" w:rsidP="007C24D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Ovaj sajam je vodeći međunarodni događaj za dobavljače industriji namještaja i unutrašnjeg uređenja, a svojim konceptom obezbjeđuje priliku da predstave svježe ideje, nove trendove i inovacije. Na ovogodišnjem sajmu predstavljeno je preko 800 izlagača iz preko 80 različitih zemalja svijeta, a sajam se održava svake druge godine.</w:t>
            </w:r>
          </w:p>
        </w:tc>
      </w:tr>
      <w:tr w:rsidR="008A2B3E" w:rsidRPr="007C24D9" w14:paraId="691D1F5B" w14:textId="77777777" w:rsidTr="001803EE">
        <w:tc>
          <w:tcPr>
            <w:tcW w:w="6220" w:type="dxa"/>
          </w:tcPr>
          <w:p w14:paraId="02D44056" w14:textId="77777777" w:rsidR="008A2B3E" w:rsidRPr="007C24D9" w:rsidRDefault="008A2B3E" w:rsidP="007C24D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Međunarodni sajam tehnologija u tekstilnoj industriji</w:t>
            </w:r>
          </w:p>
        </w:tc>
        <w:tc>
          <w:tcPr>
            <w:tcW w:w="3648" w:type="dxa"/>
          </w:tcPr>
          <w:p w14:paraId="23B4C603" w14:textId="77777777" w:rsidR="008A2B3E" w:rsidRPr="007C24D9" w:rsidRDefault="008A2B3E" w:rsidP="007C24D9">
            <w:pPr>
              <w:jc w:val="both"/>
              <w:rPr>
                <w:rFonts w:asciiTheme="minorHAnsi" w:hAnsiTheme="minorHAnsi" w:cstheme="minorHAnsi"/>
                <w:sz w:val="22"/>
                <w:szCs w:val="22"/>
                <w:lang w:val="bs-Latn-BA"/>
              </w:rPr>
            </w:pPr>
            <w:r w:rsidRPr="007C24D9">
              <w:rPr>
                <w:rFonts w:asciiTheme="minorHAnsi" w:hAnsiTheme="minorHAnsi" w:cstheme="minorHAnsi"/>
                <w:sz w:val="22"/>
                <w:szCs w:val="22"/>
                <w:lang w:val="bs-Latn-BA"/>
              </w:rPr>
              <w:t>Milano, Italija, 08-14.06.</w:t>
            </w:r>
          </w:p>
        </w:tc>
      </w:tr>
      <w:tr w:rsidR="00621CA9" w:rsidRPr="007C24D9" w14:paraId="425FE3A8" w14:textId="77777777" w:rsidTr="001803EE">
        <w:tc>
          <w:tcPr>
            <w:tcW w:w="6220" w:type="dxa"/>
          </w:tcPr>
          <w:p w14:paraId="7A2E0A2D" w14:textId="2F2FB3A0" w:rsidR="00621CA9" w:rsidRPr="007C24D9" w:rsidRDefault="00621CA9" w:rsidP="007C24D9">
            <w:pPr>
              <w:jc w:val="both"/>
              <w:rPr>
                <w:rFonts w:asciiTheme="minorHAnsi" w:hAnsiTheme="minorHAnsi" w:cstheme="minorHAnsi"/>
                <w:b/>
                <w:bCs/>
                <w:sz w:val="22"/>
                <w:szCs w:val="22"/>
                <w:highlight w:val="lightGray"/>
                <w:lang w:val="sr-Latn-BA"/>
              </w:rPr>
            </w:pPr>
            <w:r w:rsidRPr="007C24D9">
              <w:rPr>
                <w:rFonts w:asciiTheme="minorHAnsi" w:hAnsiTheme="minorHAnsi" w:cstheme="minorHAnsi"/>
                <w:b/>
                <w:bCs/>
                <w:sz w:val="22"/>
                <w:szCs w:val="22"/>
                <w:highlight w:val="lightGray"/>
                <w:lang w:val="sr-Latn-BA"/>
              </w:rPr>
              <w:t>China Smart Expo  - CBF</w:t>
            </w:r>
          </w:p>
        </w:tc>
        <w:tc>
          <w:tcPr>
            <w:tcW w:w="3648" w:type="dxa"/>
          </w:tcPr>
          <w:p w14:paraId="53496977" w14:textId="42EEB02C" w:rsidR="00621CA9" w:rsidRPr="007C24D9" w:rsidRDefault="00621CA9" w:rsidP="007C24D9">
            <w:pPr>
              <w:jc w:val="both"/>
              <w:rPr>
                <w:rFonts w:asciiTheme="minorHAnsi" w:hAnsiTheme="minorHAnsi" w:cstheme="minorHAnsi"/>
                <w:b/>
                <w:bCs/>
                <w:sz w:val="22"/>
                <w:szCs w:val="22"/>
                <w:highlight w:val="lightGray"/>
                <w:lang w:val="bs-Latn-BA"/>
              </w:rPr>
            </w:pPr>
            <w:r w:rsidRPr="007C24D9">
              <w:rPr>
                <w:rFonts w:asciiTheme="minorHAnsi" w:hAnsiTheme="minorHAnsi" w:cstheme="minorHAnsi"/>
                <w:b/>
                <w:bCs/>
                <w:sz w:val="22"/>
                <w:szCs w:val="22"/>
                <w:highlight w:val="lightGray"/>
                <w:lang w:val="bs-Latn-BA"/>
              </w:rPr>
              <w:t>Budimpešta, Mađarska, 6-8.6.</w:t>
            </w:r>
          </w:p>
        </w:tc>
      </w:tr>
      <w:tr w:rsidR="00621CA9" w:rsidRPr="007C24D9" w14:paraId="2AF86B8A" w14:textId="77777777" w:rsidTr="003B05A6">
        <w:tc>
          <w:tcPr>
            <w:tcW w:w="9868" w:type="dxa"/>
            <w:gridSpan w:val="2"/>
          </w:tcPr>
          <w:p w14:paraId="56844282" w14:textId="081CC2BD" w:rsidR="00FB02B9" w:rsidRPr="007C24D9" w:rsidRDefault="002C0A4C" w:rsidP="009E1E79">
            <w:pPr>
              <w:jc w:val="both"/>
              <w:rPr>
                <w:rFonts w:asciiTheme="minorHAnsi" w:hAnsiTheme="minorHAnsi" w:cstheme="minorHAnsi"/>
                <w:sz w:val="22"/>
                <w:szCs w:val="22"/>
                <w:lang w:val="bs-Latn-BA"/>
              </w:rPr>
            </w:pPr>
            <w:r w:rsidRPr="007C24D9">
              <w:rPr>
                <w:rFonts w:asciiTheme="minorHAnsi" w:hAnsiTheme="minorHAnsi" w:cstheme="minorHAnsi"/>
                <w:sz w:val="22"/>
                <w:szCs w:val="22"/>
                <w:lang w:val="bs-Latn-BA"/>
              </w:rPr>
              <w:t xml:space="preserve">Privredna komora RS je vodila privrednike u posjetu sajmu CBF u Budimpešti na kojem su imali priliku da direktno pregovaraju sa više od 200 trgovaca iz NR Kine. </w:t>
            </w:r>
          </w:p>
        </w:tc>
      </w:tr>
      <w:tr w:rsidR="00621CA9" w:rsidRPr="007C24D9" w14:paraId="0E15C847" w14:textId="77777777">
        <w:trPr>
          <w:trHeight w:val="128"/>
        </w:trPr>
        <w:tc>
          <w:tcPr>
            <w:tcW w:w="9868" w:type="dxa"/>
            <w:gridSpan w:val="2"/>
            <w:shd w:val="clear" w:color="auto" w:fill="000080"/>
          </w:tcPr>
          <w:p w14:paraId="1D48D4BB" w14:textId="77777777" w:rsidR="00621CA9" w:rsidRPr="007C24D9" w:rsidRDefault="00621CA9" w:rsidP="007C24D9">
            <w:pPr>
              <w:pStyle w:val="BodyTextIndent"/>
              <w:spacing w:after="0"/>
              <w:ind w:left="0"/>
              <w:jc w:val="center"/>
              <w:rPr>
                <w:rFonts w:asciiTheme="minorHAnsi" w:hAnsiTheme="minorHAnsi" w:cstheme="minorHAnsi"/>
                <w:b/>
                <w:sz w:val="22"/>
                <w:szCs w:val="22"/>
                <w:lang w:val="sr-Cyrl-BA"/>
              </w:rPr>
            </w:pPr>
            <w:r w:rsidRPr="007C24D9">
              <w:rPr>
                <w:rFonts w:asciiTheme="minorHAnsi" w:hAnsiTheme="minorHAnsi" w:cstheme="minorHAnsi"/>
                <w:b/>
                <w:sz w:val="22"/>
                <w:szCs w:val="22"/>
                <w:lang w:val="sr-Cyrl-BA"/>
              </w:rPr>
              <w:t>JU</w:t>
            </w:r>
            <w:r w:rsidRPr="007C24D9">
              <w:rPr>
                <w:rFonts w:asciiTheme="minorHAnsi" w:hAnsiTheme="minorHAnsi" w:cstheme="minorHAnsi"/>
                <w:b/>
                <w:sz w:val="22"/>
                <w:szCs w:val="22"/>
                <w:lang w:val="sr-Cyrl-CS"/>
              </w:rPr>
              <w:t>L</w:t>
            </w:r>
            <w:r w:rsidRPr="007C24D9">
              <w:rPr>
                <w:rFonts w:asciiTheme="minorHAnsi" w:hAnsiTheme="minorHAnsi" w:cstheme="minorHAnsi"/>
                <w:b/>
                <w:sz w:val="22"/>
                <w:szCs w:val="22"/>
                <w:lang w:val="sr-Cyrl-BA"/>
              </w:rPr>
              <w:t>I</w:t>
            </w:r>
          </w:p>
        </w:tc>
      </w:tr>
      <w:tr w:rsidR="00621CA9" w:rsidRPr="007C24D9" w14:paraId="00586435" w14:textId="77777777" w:rsidTr="0067669A">
        <w:tc>
          <w:tcPr>
            <w:tcW w:w="6220" w:type="dxa"/>
          </w:tcPr>
          <w:p w14:paraId="74B10410" w14:textId="77777777" w:rsidR="00621CA9" w:rsidRPr="007C24D9" w:rsidRDefault="00621CA9" w:rsidP="007C24D9">
            <w:pPr>
              <w:jc w:val="both"/>
              <w:rPr>
                <w:rFonts w:asciiTheme="minorHAnsi" w:hAnsiTheme="minorHAnsi" w:cstheme="minorHAnsi"/>
                <w:sz w:val="22"/>
                <w:szCs w:val="22"/>
                <w:lang w:val="bs-Latn-BA"/>
              </w:rPr>
            </w:pPr>
          </w:p>
        </w:tc>
        <w:tc>
          <w:tcPr>
            <w:tcW w:w="3648" w:type="dxa"/>
          </w:tcPr>
          <w:p w14:paraId="45F5C376" w14:textId="77777777" w:rsidR="00621CA9" w:rsidRPr="007C24D9" w:rsidRDefault="00621CA9" w:rsidP="007C24D9">
            <w:pPr>
              <w:jc w:val="both"/>
              <w:rPr>
                <w:rFonts w:asciiTheme="minorHAnsi" w:hAnsiTheme="minorHAnsi" w:cstheme="minorHAnsi"/>
                <w:sz w:val="22"/>
                <w:szCs w:val="22"/>
                <w:lang w:val="sr-Latn-BA"/>
              </w:rPr>
            </w:pPr>
          </w:p>
        </w:tc>
      </w:tr>
      <w:tr w:rsidR="00621CA9" w:rsidRPr="007C24D9" w14:paraId="236C246E" w14:textId="77777777">
        <w:trPr>
          <w:trHeight w:val="128"/>
        </w:trPr>
        <w:tc>
          <w:tcPr>
            <w:tcW w:w="9868" w:type="dxa"/>
            <w:gridSpan w:val="2"/>
            <w:shd w:val="clear" w:color="auto" w:fill="000080"/>
          </w:tcPr>
          <w:p w14:paraId="5A08ECAA" w14:textId="77777777" w:rsidR="00621CA9" w:rsidRPr="007C24D9" w:rsidRDefault="00621CA9" w:rsidP="007C24D9">
            <w:pPr>
              <w:pStyle w:val="BodyTextIndent"/>
              <w:spacing w:after="0"/>
              <w:ind w:left="0"/>
              <w:jc w:val="center"/>
              <w:rPr>
                <w:rFonts w:asciiTheme="minorHAnsi" w:hAnsiTheme="minorHAnsi" w:cstheme="minorHAnsi"/>
                <w:b/>
                <w:sz w:val="22"/>
                <w:szCs w:val="22"/>
                <w:lang w:val="sr-Latn-BA"/>
              </w:rPr>
            </w:pPr>
            <w:r w:rsidRPr="007C24D9">
              <w:rPr>
                <w:rFonts w:asciiTheme="minorHAnsi" w:hAnsiTheme="minorHAnsi" w:cstheme="minorHAnsi"/>
                <w:b/>
                <w:sz w:val="22"/>
                <w:szCs w:val="22"/>
                <w:lang w:val="sr-Latn-BA"/>
              </w:rPr>
              <w:t>AVGUST</w:t>
            </w:r>
          </w:p>
        </w:tc>
      </w:tr>
      <w:tr w:rsidR="00621CA9" w:rsidRPr="007C24D9" w14:paraId="444294F7" w14:textId="77777777">
        <w:tc>
          <w:tcPr>
            <w:tcW w:w="6220" w:type="dxa"/>
          </w:tcPr>
          <w:p w14:paraId="06BE5CB1" w14:textId="77777777" w:rsidR="00621CA9" w:rsidRPr="007C24D9" w:rsidRDefault="00621CA9" w:rsidP="007C24D9">
            <w:pPr>
              <w:jc w:val="both"/>
              <w:rPr>
                <w:rFonts w:asciiTheme="minorHAnsi" w:hAnsiTheme="minorHAnsi" w:cstheme="minorHAnsi"/>
                <w:sz w:val="22"/>
                <w:szCs w:val="22"/>
                <w:lang w:val="bs-Latn-BA"/>
              </w:rPr>
            </w:pPr>
          </w:p>
        </w:tc>
        <w:tc>
          <w:tcPr>
            <w:tcW w:w="3648" w:type="dxa"/>
          </w:tcPr>
          <w:p w14:paraId="4FF6A5C7" w14:textId="77777777" w:rsidR="00621CA9" w:rsidRPr="007C24D9" w:rsidRDefault="00621CA9" w:rsidP="007C24D9">
            <w:pPr>
              <w:jc w:val="both"/>
              <w:rPr>
                <w:rFonts w:asciiTheme="minorHAnsi" w:hAnsiTheme="minorHAnsi" w:cstheme="minorHAnsi"/>
                <w:sz w:val="22"/>
                <w:szCs w:val="22"/>
                <w:lang w:val="sr-Latn-BA"/>
              </w:rPr>
            </w:pPr>
          </w:p>
        </w:tc>
      </w:tr>
      <w:tr w:rsidR="00621CA9" w:rsidRPr="007C24D9" w14:paraId="0E86F07D" w14:textId="77777777">
        <w:trPr>
          <w:trHeight w:val="336"/>
        </w:trPr>
        <w:tc>
          <w:tcPr>
            <w:tcW w:w="9868" w:type="dxa"/>
            <w:gridSpan w:val="2"/>
            <w:shd w:val="clear" w:color="auto" w:fill="000080"/>
          </w:tcPr>
          <w:p w14:paraId="4959A11F" w14:textId="77777777" w:rsidR="00621CA9" w:rsidRPr="007C24D9" w:rsidRDefault="00621CA9" w:rsidP="007C24D9">
            <w:pPr>
              <w:pStyle w:val="BodyTextIndent"/>
              <w:spacing w:after="0"/>
              <w:ind w:left="0"/>
              <w:jc w:val="center"/>
              <w:rPr>
                <w:rFonts w:asciiTheme="minorHAnsi" w:hAnsiTheme="minorHAnsi" w:cstheme="minorHAnsi"/>
                <w:b/>
                <w:sz w:val="22"/>
                <w:szCs w:val="22"/>
                <w:lang w:val="sr-Cyrl-BA"/>
              </w:rPr>
            </w:pPr>
            <w:r w:rsidRPr="007C24D9">
              <w:rPr>
                <w:rFonts w:asciiTheme="minorHAnsi" w:hAnsiTheme="minorHAnsi" w:cstheme="minorHAnsi"/>
                <w:b/>
                <w:sz w:val="22"/>
                <w:szCs w:val="22"/>
                <w:lang w:val="sr-Cyrl-BA"/>
              </w:rPr>
              <w:t>SEPTEMBAR</w:t>
            </w:r>
          </w:p>
        </w:tc>
      </w:tr>
      <w:tr w:rsidR="00621CA9" w:rsidRPr="007C24D9" w14:paraId="15FDE8AF" w14:textId="77777777" w:rsidTr="001803EE">
        <w:tc>
          <w:tcPr>
            <w:tcW w:w="6220" w:type="dxa"/>
          </w:tcPr>
          <w:p w14:paraId="69C4B729" w14:textId="77777777" w:rsidR="00621CA9" w:rsidRPr="007C24D9" w:rsidRDefault="00621CA9" w:rsidP="007C24D9">
            <w:pPr>
              <w:jc w:val="both"/>
              <w:rPr>
                <w:rFonts w:asciiTheme="minorHAnsi" w:hAnsiTheme="minorHAnsi" w:cstheme="minorHAnsi"/>
                <w:sz w:val="22"/>
                <w:szCs w:val="22"/>
                <w:lang w:val="bs-Latn-BA"/>
              </w:rPr>
            </w:pPr>
            <w:r w:rsidRPr="007C24D9">
              <w:rPr>
                <w:rFonts w:asciiTheme="minorHAnsi" w:hAnsiTheme="minorHAnsi" w:cstheme="minorHAnsi"/>
                <w:sz w:val="22"/>
                <w:szCs w:val="22"/>
                <w:lang w:val="bs-Latn-BA"/>
              </w:rPr>
              <w:t>WorldFood GIDA 2023</w:t>
            </w:r>
          </w:p>
        </w:tc>
        <w:tc>
          <w:tcPr>
            <w:tcW w:w="3648" w:type="dxa"/>
          </w:tcPr>
          <w:p w14:paraId="3AB3923C" w14:textId="77777777" w:rsidR="00621CA9" w:rsidRPr="007C24D9" w:rsidRDefault="00621CA9" w:rsidP="007C24D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Istanbul, Turska, 06 – 09.09.</w:t>
            </w:r>
          </w:p>
        </w:tc>
      </w:tr>
      <w:tr w:rsidR="00621CA9" w:rsidRPr="007C24D9" w14:paraId="6FC86ED7" w14:textId="77777777" w:rsidTr="001803EE">
        <w:tc>
          <w:tcPr>
            <w:tcW w:w="6220" w:type="dxa"/>
          </w:tcPr>
          <w:p w14:paraId="48D42FBB" w14:textId="77777777" w:rsidR="00621CA9" w:rsidRPr="007C24D9" w:rsidRDefault="00621CA9" w:rsidP="007C24D9">
            <w:pPr>
              <w:jc w:val="both"/>
              <w:rPr>
                <w:rFonts w:asciiTheme="minorHAnsi" w:hAnsiTheme="minorHAnsi" w:cstheme="minorHAnsi"/>
                <w:b/>
                <w:bCs/>
                <w:sz w:val="22"/>
                <w:szCs w:val="22"/>
                <w:highlight w:val="lightGray"/>
                <w:lang w:val="bs-Latn-BA"/>
              </w:rPr>
            </w:pPr>
            <w:r w:rsidRPr="007C24D9">
              <w:rPr>
                <w:rFonts w:asciiTheme="minorHAnsi" w:hAnsiTheme="minorHAnsi" w:cstheme="minorHAnsi"/>
                <w:b/>
                <w:bCs/>
                <w:sz w:val="22"/>
                <w:szCs w:val="22"/>
                <w:highlight w:val="lightGray"/>
                <w:lang w:val="bs-Latn-BA"/>
              </w:rPr>
              <w:lastRenderedPageBreak/>
              <w:t>XXI Međunarodni sajam poljoprivrede, lova, ribolova i ekologije „INTERAGRO 2023“</w:t>
            </w:r>
          </w:p>
        </w:tc>
        <w:tc>
          <w:tcPr>
            <w:tcW w:w="3648" w:type="dxa"/>
          </w:tcPr>
          <w:p w14:paraId="0F37EE94" w14:textId="77777777" w:rsidR="00621CA9" w:rsidRPr="007C24D9" w:rsidRDefault="00621CA9" w:rsidP="007C24D9">
            <w:pPr>
              <w:jc w:val="both"/>
              <w:rPr>
                <w:rFonts w:asciiTheme="minorHAnsi" w:hAnsiTheme="minorHAnsi" w:cstheme="minorHAnsi"/>
                <w:b/>
                <w:bCs/>
                <w:sz w:val="22"/>
                <w:szCs w:val="22"/>
                <w:highlight w:val="lightGray"/>
                <w:lang w:val="sr-Latn-BA"/>
              </w:rPr>
            </w:pPr>
            <w:r w:rsidRPr="007C24D9">
              <w:rPr>
                <w:rFonts w:asciiTheme="minorHAnsi" w:hAnsiTheme="minorHAnsi" w:cstheme="minorHAnsi"/>
                <w:b/>
                <w:bCs/>
                <w:sz w:val="22"/>
                <w:szCs w:val="22"/>
                <w:highlight w:val="lightGray"/>
                <w:lang w:val="sr-Latn-BA"/>
              </w:rPr>
              <w:t>Bijeljina, Republika Srpska, BiH, septembar</w:t>
            </w:r>
          </w:p>
        </w:tc>
      </w:tr>
      <w:tr w:rsidR="00621CA9" w:rsidRPr="007C24D9" w14:paraId="665BEF56" w14:textId="77777777" w:rsidTr="00556805">
        <w:tc>
          <w:tcPr>
            <w:tcW w:w="9868" w:type="dxa"/>
            <w:gridSpan w:val="2"/>
          </w:tcPr>
          <w:p w14:paraId="328AD83E" w14:textId="77777777" w:rsidR="00621CA9" w:rsidRPr="007C24D9" w:rsidRDefault="00621CA9" w:rsidP="007C24D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Privredna komora Republike Srpske je, na navedenom Sajmu, zajedno sa partnerima nastupila na 45 kvadrata, a obezbjeđeno je besplatno predstavljanje sljedećih privrednih društava:</w:t>
            </w:r>
          </w:p>
          <w:p w14:paraId="139699AB" w14:textId="77777777" w:rsidR="00621CA9" w:rsidRPr="007C24D9" w:rsidRDefault="00621CA9" w:rsidP="007C24D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w:t>
            </w:r>
            <w:r w:rsidRPr="007C24D9">
              <w:rPr>
                <w:rFonts w:asciiTheme="minorHAnsi" w:hAnsiTheme="minorHAnsi" w:cstheme="minorHAnsi"/>
                <w:sz w:val="22"/>
                <w:szCs w:val="22"/>
                <w:lang w:val="sr-Latn-BA"/>
              </w:rPr>
              <w:tab/>
              <w:t>Spektar drink d.o.o. Bijeljina;</w:t>
            </w:r>
          </w:p>
          <w:p w14:paraId="1391F21E" w14:textId="77777777" w:rsidR="00621CA9" w:rsidRPr="007C24D9" w:rsidRDefault="00621CA9" w:rsidP="007C24D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w:t>
            </w:r>
            <w:r w:rsidRPr="007C24D9">
              <w:rPr>
                <w:rFonts w:asciiTheme="minorHAnsi" w:hAnsiTheme="minorHAnsi" w:cstheme="minorHAnsi"/>
                <w:sz w:val="22"/>
                <w:szCs w:val="22"/>
                <w:lang w:val="sr-Latn-BA"/>
              </w:rPr>
              <w:tab/>
              <w:t>Dionis Ljubniča d.o.o. Brčko;</w:t>
            </w:r>
          </w:p>
          <w:p w14:paraId="610216D4" w14:textId="77777777" w:rsidR="00621CA9" w:rsidRPr="007C24D9" w:rsidRDefault="00621CA9" w:rsidP="007C24D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w:t>
            </w:r>
            <w:r w:rsidRPr="007C24D9">
              <w:rPr>
                <w:rFonts w:asciiTheme="minorHAnsi" w:hAnsiTheme="minorHAnsi" w:cstheme="minorHAnsi"/>
                <w:sz w:val="22"/>
                <w:szCs w:val="22"/>
                <w:lang w:val="sr-Latn-BA"/>
              </w:rPr>
              <w:tab/>
              <w:t>Mljekara Dule d.o.o. Bijeljina;</w:t>
            </w:r>
          </w:p>
          <w:p w14:paraId="2832AA1E" w14:textId="77777777" w:rsidR="00621CA9" w:rsidRPr="007C24D9" w:rsidRDefault="00621CA9" w:rsidP="007C24D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w:t>
            </w:r>
            <w:r w:rsidRPr="007C24D9">
              <w:rPr>
                <w:rFonts w:asciiTheme="minorHAnsi" w:hAnsiTheme="minorHAnsi" w:cstheme="minorHAnsi"/>
                <w:sz w:val="22"/>
                <w:szCs w:val="22"/>
                <w:lang w:val="sr-Latn-BA"/>
              </w:rPr>
              <w:tab/>
              <w:t>KIKO d.o.o. Bijeljina;</w:t>
            </w:r>
          </w:p>
          <w:p w14:paraId="3AB51857" w14:textId="77777777" w:rsidR="00621CA9" w:rsidRPr="007C24D9" w:rsidRDefault="00621CA9" w:rsidP="007C24D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w:t>
            </w:r>
            <w:r w:rsidRPr="007C24D9">
              <w:rPr>
                <w:rFonts w:asciiTheme="minorHAnsi" w:hAnsiTheme="minorHAnsi" w:cstheme="minorHAnsi"/>
                <w:sz w:val="22"/>
                <w:szCs w:val="22"/>
                <w:lang w:val="sr-Latn-BA"/>
              </w:rPr>
              <w:tab/>
              <w:t>Agro plan d.o.o. Bijeljina;</w:t>
            </w:r>
          </w:p>
          <w:p w14:paraId="50739A78" w14:textId="77777777" w:rsidR="00621CA9" w:rsidRPr="007C24D9" w:rsidRDefault="00621CA9" w:rsidP="007C24D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w:t>
            </w:r>
            <w:r w:rsidRPr="007C24D9">
              <w:rPr>
                <w:rFonts w:asciiTheme="minorHAnsi" w:hAnsiTheme="minorHAnsi" w:cstheme="minorHAnsi"/>
                <w:sz w:val="22"/>
                <w:szCs w:val="22"/>
                <w:lang w:val="sr-Latn-BA"/>
              </w:rPr>
              <w:tab/>
              <w:t>Prirodno PZ Bijeljina;</w:t>
            </w:r>
          </w:p>
          <w:p w14:paraId="4BD931E5" w14:textId="05F64232" w:rsidR="00621CA9" w:rsidRPr="007C24D9" w:rsidRDefault="00621CA9" w:rsidP="007C24D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w:t>
            </w:r>
            <w:r w:rsidRPr="007C24D9">
              <w:rPr>
                <w:rFonts w:asciiTheme="minorHAnsi" w:hAnsiTheme="minorHAnsi" w:cstheme="minorHAnsi"/>
                <w:sz w:val="22"/>
                <w:szCs w:val="22"/>
                <w:lang w:val="sr-Latn-BA"/>
              </w:rPr>
              <w:tab/>
              <w:t>Atlantik grupa d.o.o. Bijeljina;</w:t>
            </w:r>
          </w:p>
        </w:tc>
      </w:tr>
      <w:tr w:rsidR="00621CA9" w:rsidRPr="007C24D9" w14:paraId="6842EFA0" w14:textId="77777777" w:rsidTr="001803EE">
        <w:tc>
          <w:tcPr>
            <w:tcW w:w="6220" w:type="dxa"/>
          </w:tcPr>
          <w:p w14:paraId="77512E74" w14:textId="77777777" w:rsidR="00621CA9" w:rsidRPr="007C24D9" w:rsidRDefault="00621CA9" w:rsidP="007C24D9">
            <w:pPr>
              <w:jc w:val="both"/>
              <w:rPr>
                <w:rFonts w:asciiTheme="minorHAnsi" w:hAnsiTheme="minorHAnsi" w:cstheme="minorHAnsi"/>
                <w:sz w:val="22"/>
                <w:szCs w:val="22"/>
                <w:lang w:val="sr-Latn-BA"/>
              </w:rPr>
            </w:pPr>
            <w:r w:rsidRPr="007C24D9">
              <w:rPr>
                <w:rFonts w:asciiTheme="minorHAnsi" w:hAnsiTheme="minorHAnsi" w:cstheme="minorHAnsi"/>
                <w:sz w:val="22"/>
                <w:szCs w:val="22"/>
              </w:rPr>
              <w:t>WORLD FOOD</w:t>
            </w:r>
            <w:r w:rsidRPr="007C24D9">
              <w:rPr>
                <w:rFonts w:asciiTheme="minorHAnsi" w:hAnsiTheme="minorHAnsi" w:cstheme="minorHAnsi"/>
                <w:sz w:val="22"/>
                <w:szCs w:val="22"/>
                <w:lang w:val="sr-Cyrl-BA"/>
              </w:rPr>
              <w:t xml:space="preserve"> </w:t>
            </w:r>
            <w:r w:rsidRPr="007C24D9">
              <w:rPr>
                <w:rFonts w:asciiTheme="minorHAnsi" w:hAnsiTheme="minorHAnsi" w:cstheme="minorHAnsi"/>
                <w:sz w:val="22"/>
                <w:szCs w:val="22"/>
              </w:rPr>
              <w:t>MOSCOW</w:t>
            </w:r>
            <w:r w:rsidRPr="007C24D9">
              <w:rPr>
                <w:rFonts w:asciiTheme="minorHAnsi" w:hAnsiTheme="minorHAnsi" w:cstheme="minorHAnsi"/>
                <w:sz w:val="22"/>
                <w:szCs w:val="22"/>
                <w:lang w:val="sr-Cyrl-BA"/>
              </w:rPr>
              <w:t xml:space="preserve"> </w:t>
            </w:r>
          </w:p>
        </w:tc>
        <w:tc>
          <w:tcPr>
            <w:tcW w:w="3648" w:type="dxa"/>
          </w:tcPr>
          <w:p w14:paraId="00701E31" w14:textId="77777777" w:rsidR="00621CA9" w:rsidRPr="007C24D9" w:rsidRDefault="00621CA9" w:rsidP="007C24D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Moskva, Ruska Federacija, 19 – 22.09.</w:t>
            </w:r>
          </w:p>
        </w:tc>
      </w:tr>
      <w:tr w:rsidR="00621CA9" w:rsidRPr="007C24D9" w14:paraId="16A951BE" w14:textId="77777777" w:rsidTr="001803EE">
        <w:tc>
          <w:tcPr>
            <w:tcW w:w="6220" w:type="dxa"/>
          </w:tcPr>
          <w:p w14:paraId="6AEFC54F" w14:textId="77777777" w:rsidR="00621CA9" w:rsidRPr="007C24D9" w:rsidRDefault="00621CA9" w:rsidP="007C24D9">
            <w:pPr>
              <w:jc w:val="both"/>
              <w:rPr>
                <w:rFonts w:asciiTheme="minorHAnsi" w:hAnsiTheme="minorHAnsi" w:cstheme="minorHAnsi"/>
                <w:b/>
                <w:bCs/>
                <w:sz w:val="22"/>
                <w:szCs w:val="22"/>
                <w:highlight w:val="lightGray"/>
              </w:rPr>
            </w:pPr>
            <w:r w:rsidRPr="007C24D9">
              <w:rPr>
                <w:rFonts w:asciiTheme="minorHAnsi" w:hAnsiTheme="minorHAnsi" w:cstheme="minorHAnsi"/>
                <w:b/>
                <w:bCs/>
                <w:sz w:val="22"/>
                <w:szCs w:val="22"/>
                <w:highlight w:val="lightGray"/>
              </w:rPr>
              <w:t>23. Festival za tretje življenjsko obdobje</w:t>
            </w:r>
          </w:p>
        </w:tc>
        <w:tc>
          <w:tcPr>
            <w:tcW w:w="3648" w:type="dxa"/>
          </w:tcPr>
          <w:p w14:paraId="0B715A7E" w14:textId="77777777" w:rsidR="00621CA9" w:rsidRPr="007C24D9" w:rsidRDefault="00621CA9" w:rsidP="007C24D9">
            <w:pPr>
              <w:jc w:val="both"/>
              <w:rPr>
                <w:rFonts w:asciiTheme="minorHAnsi" w:hAnsiTheme="minorHAnsi" w:cstheme="minorHAnsi"/>
                <w:b/>
                <w:bCs/>
                <w:sz w:val="22"/>
                <w:szCs w:val="22"/>
                <w:lang w:val="sr-Latn-BA"/>
              </w:rPr>
            </w:pPr>
            <w:r w:rsidRPr="007C24D9">
              <w:rPr>
                <w:rFonts w:asciiTheme="minorHAnsi" w:hAnsiTheme="minorHAnsi" w:cstheme="minorHAnsi"/>
                <w:b/>
                <w:bCs/>
                <w:sz w:val="22"/>
                <w:szCs w:val="22"/>
                <w:highlight w:val="lightGray"/>
                <w:lang w:val="sr-Latn-BA"/>
              </w:rPr>
              <w:t>Ljubljana, Slovenija, septembar</w:t>
            </w:r>
          </w:p>
        </w:tc>
      </w:tr>
      <w:tr w:rsidR="00621CA9" w:rsidRPr="007C24D9" w14:paraId="546264E0" w14:textId="77777777" w:rsidTr="005714B5">
        <w:tc>
          <w:tcPr>
            <w:tcW w:w="9868" w:type="dxa"/>
            <w:gridSpan w:val="2"/>
          </w:tcPr>
          <w:p w14:paraId="5281266B" w14:textId="77777777" w:rsidR="007C24D9" w:rsidRPr="007C24D9" w:rsidRDefault="007C24D9" w:rsidP="007C24D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Na prostoru od 21 m2  direktnim učešćem predstavili  su se sljedeći banjski kapaciteti: Banja Vrućica Teslić, Terme Laktaši, Banja Kulaši Prnjavor, Terme Ozren Petrovo i Secijalna bolnica Mlječanica, dok su  kataloški predstavljene: Banja Dvorovi Bijeljina, Banja „Vilina vlas“ Višegrad i Zavod za fizikalnu medicinu i rehabilitaciju "Dr Miroslav Zotović".</w:t>
            </w:r>
          </w:p>
          <w:p w14:paraId="40A6A706" w14:textId="3FABA58C" w:rsidR="00621CA9" w:rsidRPr="007C24D9" w:rsidRDefault="007C24D9" w:rsidP="007C24D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 xml:space="preserve">Sajam je bio izuzetno posjećen. Štand Grupacije banja izazvao je veliko interesovanje predstavnika turističkih agencija i raznih udruženja penzionera iz Slovenije.  </w:t>
            </w:r>
          </w:p>
        </w:tc>
      </w:tr>
      <w:tr w:rsidR="00621CA9" w:rsidRPr="007C24D9" w14:paraId="5199A6D1" w14:textId="77777777">
        <w:trPr>
          <w:trHeight w:val="128"/>
        </w:trPr>
        <w:tc>
          <w:tcPr>
            <w:tcW w:w="9868" w:type="dxa"/>
            <w:gridSpan w:val="2"/>
            <w:shd w:val="clear" w:color="auto" w:fill="000080"/>
          </w:tcPr>
          <w:p w14:paraId="78B1A1D0" w14:textId="77777777" w:rsidR="00621CA9" w:rsidRPr="007C24D9" w:rsidRDefault="00621CA9" w:rsidP="007C24D9">
            <w:pPr>
              <w:pStyle w:val="BodyTextIndent"/>
              <w:spacing w:after="0"/>
              <w:ind w:left="0"/>
              <w:jc w:val="center"/>
              <w:rPr>
                <w:rFonts w:asciiTheme="minorHAnsi" w:hAnsiTheme="minorHAnsi" w:cstheme="minorHAnsi"/>
                <w:b/>
                <w:sz w:val="22"/>
                <w:szCs w:val="22"/>
                <w:lang w:val="sr-Cyrl-BA"/>
              </w:rPr>
            </w:pPr>
            <w:r w:rsidRPr="007C24D9">
              <w:rPr>
                <w:rFonts w:asciiTheme="minorHAnsi" w:hAnsiTheme="minorHAnsi" w:cstheme="minorHAnsi"/>
                <w:b/>
                <w:sz w:val="22"/>
                <w:szCs w:val="22"/>
                <w:lang w:val="sr-Cyrl-BA"/>
              </w:rPr>
              <w:t>OKTOBAR</w:t>
            </w:r>
          </w:p>
        </w:tc>
      </w:tr>
      <w:tr w:rsidR="00621CA9" w:rsidRPr="007C24D9" w14:paraId="5C18EC0C" w14:textId="77777777" w:rsidTr="002A0120">
        <w:tc>
          <w:tcPr>
            <w:tcW w:w="6220" w:type="dxa"/>
          </w:tcPr>
          <w:p w14:paraId="0EA17C51" w14:textId="77777777" w:rsidR="00621CA9" w:rsidRPr="007C24D9" w:rsidRDefault="00621CA9" w:rsidP="007C24D9">
            <w:pPr>
              <w:jc w:val="both"/>
              <w:rPr>
                <w:rFonts w:asciiTheme="minorHAnsi" w:hAnsiTheme="minorHAnsi" w:cstheme="minorHAnsi"/>
                <w:sz w:val="22"/>
                <w:szCs w:val="22"/>
                <w:lang w:val="sr-Latn-CS"/>
              </w:rPr>
            </w:pPr>
            <w:r w:rsidRPr="007C24D9">
              <w:rPr>
                <w:rFonts w:asciiTheme="minorHAnsi" w:hAnsiTheme="minorHAnsi" w:cstheme="minorHAnsi"/>
                <w:sz w:val="22"/>
                <w:szCs w:val="22"/>
                <w:lang w:val="sr-Latn-CS"/>
              </w:rPr>
              <w:t>Sajam sigurnosti i zaštite na radu A+A</w:t>
            </w:r>
          </w:p>
        </w:tc>
        <w:tc>
          <w:tcPr>
            <w:tcW w:w="3648" w:type="dxa"/>
          </w:tcPr>
          <w:p w14:paraId="642AE17A" w14:textId="77777777" w:rsidR="00621CA9" w:rsidRPr="007C24D9" w:rsidRDefault="00621CA9" w:rsidP="007C24D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Dizeldorf, Njemačka,  24-27.10.</w:t>
            </w:r>
          </w:p>
        </w:tc>
      </w:tr>
      <w:tr w:rsidR="00621CA9" w:rsidRPr="007C24D9" w14:paraId="66032E42" w14:textId="77777777">
        <w:trPr>
          <w:trHeight w:val="128"/>
        </w:trPr>
        <w:tc>
          <w:tcPr>
            <w:tcW w:w="9868" w:type="dxa"/>
            <w:gridSpan w:val="2"/>
            <w:shd w:val="clear" w:color="auto" w:fill="000080"/>
          </w:tcPr>
          <w:p w14:paraId="43246353" w14:textId="77777777" w:rsidR="00621CA9" w:rsidRPr="007C24D9" w:rsidRDefault="00621CA9" w:rsidP="007C24D9">
            <w:pPr>
              <w:pStyle w:val="BodyTextIndent"/>
              <w:spacing w:after="0"/>
              <w:ind w:left="0"/>
              <w:jc w:val="center"/>
              <w:rPr>
                <w:rFonts w:asciiTheme="minorHAnsi" w:hAnsiTheme="minorHAnsi" w:cstheme="minorHAnsi"/>
                <w:b/>
                <w:sz w:val="22"/>
                <w:szCs w:val="22"/>
                <w:lang w:val="sr-Latn-BA"/>
              </w:rPr>
            </w:pPr>
            <w:r w:rsidRPr="007C24D9">
              <w:rPr>
                <w:rFonts w:asciiTheme="minorHAnsi" w:hAnsiTheme="minorHAnsi" w:cstheme="minorHAnsi"/>
                <w:b/>
                <w:sz w:val="22"/>
                <w:szCs w:val="22"/>
                <w:lang w:val="sr-Latn-BA"/>
              </w:rPr>
              <w:t>NOVEMBAR</w:t>
            </w:r>
          </w:p>
        </w:tc>
      </w:tr>
      <w:tr w:rsidR="00621CA9" w:rsidRPr="007C24D9" w14:paraId="1FD79DDF" w14:textId="77777777" w:rsidTr="00AF4131">
        <w:tc>
          <w:tcPr>
            <w:tcW w:w="6220" w:type="dxa"/>
          </w:tcPr>
          <w:p w14:paraId="23128247" w14:textId="77777777" w:rsidR="00621CA9" w:rsidRPr="007C24D9" w:rsidRDefault="00621CA9" w:rsidP="007C24D9">
            <w:pPr>
              <w:jc w:val="both"/>
              <w:rPr>
                <w:rFonts w:asciiTheme="minorHAnsi" w:hAnsiTheme="minorHAnsi" w:cstheme="minorHAnsi"/>
                <w:sz w:val="22"/>
                <w:szCs w:val="22"/>
                <w:lang w:val="sr-Latn-CS"/>
              </w:rPr>
            </w:pPr>
            <w:r w:rsidRPr="007C24D9">
              <w:rPr>
                <w:rFonts w:asciiTheme="minorHAnsi" w:hAnsiTheme="minorHAnsi" w:cstheme="minorHAnsi"/>
                <w:sz w:val="22"/>
                <w:szCs w:val="22"/>
                <w:lang w:val="sr-Latn-CS"/>
              </w:rPr>
              <w:t>UNICERA – Međunarodni sajam keramike, kupatila i kuhinja</w:t>
            </w:r>
          </w:p>
        </w:tc>
        <w:tc>
          <w:tcPr>
            <w:tcW w:w="3648" w:type="dxa"/>
          </w:tcPr>
          <w:p w14:paraId="181CB1A4" w14:textId="77777777" w:rsidR="00621CA9" w:rsidRPr="007C24D9" w:rsidRDefault="00621CA9" w:rsidP="007C24D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Istanbul, Turska,  07-11.11.</w:t>
            </w:r>
          </w:p>
        </w:tc>
      </w:tr>
      <w:tr w:rsidR="00621CA9" w:rsidRPr="007C24D9" w14:paraId="40A51A70" w14:textId="77777777" w:rsidTr="006B3A73">
        <w:tc>
          <w:tcPr>
            <w:tcW w:w="6220" w:type="dxa"/>
          </w:tcPr>
          <w:p w14:paraId="2DD03DD1" w14:textId="77777777" w:rsidR="00621CA9" w:rsidRPr="007C24D9" w:rsidRDefault="00621CA9" w:rsidP="009E1E79">
            <w:pPr>
              <w:jc w:val="both"/>
              <w:rPr>
                <w:rFonts w:asciiTheme="minorHAnsi" w:hAnsiTheme="minorHAnsi" w:cstheme="minorHAnsi"/>
                <w:sz w:val="22"/>
                <w:szCs w:val="22"/>
                <w:lang w:val="sr-Cyrl-BA"/>
              </w:rPr>
            </w:pPr>
            <w:r w:rsidRPr="007C24D9">
              <w:rPr>
                <w:rFonts w:asciiTheme="minorHAnsi" w:hAnsiTheme="minorHAnsi" w:cstheme="minorHAnsi"/>
                <w:sz w:val="22"/>
                <w:szCs w:val="22"/>
              </w:rPr>
              <w:t>ISTANBUL</w:t>
            </w:r>
            <w:r w:rsidRPr="007C24D9">
              <w:rPr>
                <w:rFonts w:asciiTheme="minorHAnsi" w:hAnsiTheme="minorHAnsi" w:cstheme="minorHAnsi"/>
                <w:sz w:val="22"/>
                <w:szCs w:val="22"/>
                <w:lang w:val="sr-Cyrl-BA"/>
              </w:rPr>
              <w:t xml:space="preserve"> </w:t>
            </w:r>
            <w:r w:rsidRPr="007C24D9">
              <w:rPr>
                <w:rFonts w:asciiTheme="minorHAnsi" w:hAnsiTheme="minorHAnsi" w:cstheme="minorHAnsi"/>
                <w:sz w:val="22"/>
                <w:szCs w:val="22"/>
              </w:rPr>
              <w:t>WINDOW</w:t>
            </w:r>
            <w:r w:rsidRPr="007C24D9">
              <w:rPr>
                <w:rFonts w:asciiTheme="minorHAnsi" w:hAnsiTheme="minorHAnsi" w:cstheme="minorHAnsi"/>
                <w:sz w:val="22"/>
                <w:szCs w:val="22"/>
                <w:lang w:val="sr-Latn-RS"/>
              </w:rPr>
              <w:t xml:space="preserve"> </w:t>
            </w:r>
            <w:r w:rsidRPr="007C24D9">
              <w:rPr>
                <w:rFonts w:asciiTheme="minorHAnsi" w:hAnsiTheme="minorHAnsi" w:cstheme="minorHAnsi"/>
                <w:sz w:val="22"/>
                <w:szCs w:val="22"/>
                <w:lang w:val="sr-Cyrl-BA"/>
              </w:rPr>
              <w:t>– Međunarodni sajam prozora, prozorskih okna, fasadnih sistema, profili, proizvodnih tehnologija i mašinerija, sirovina, aluminijuma, procesnih tehnologija, mašina, proizvodi</w:t>
            </w:r>
          </w:p>
        </w:tc>
        <w:tc>
          <w:tcPr>
            <w:tcW w:w="3648" w:type="dxa"/>
          </w:tcPr>
          <w:p w14:paraId="28E0518B" w14:textId="77777777" w:rsidR="00621CA9" w:rsidRPr="007C24D9" w:rsidRDefault="00621CA9" w:rsidP="007C24D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Istanbul, Turska, 11-15.11.</w:t>
            </w:r>
          </w:p>
        </w:tc>
      </w:tr>
      <w:tr w:rsidR="00621CA9" w:rsidRPr="007C24D9" w14:paraId="7F1031D8" w14:textId="77777777" w:rsidTr="006B3A73">
        <w:tc>
          <w:tcPr>
            <w:tcW w:w="6220" w:type="dxa"/>
          </w:tcPr>
          <w:p w14:paraId="18F40578" w14:textId="4FFBBA07" w:rsidR="00621CA9" w:rsidRPr="007C24D9" w:rsidRDefault="00621CA9" w:rsidP="007C24D9">
            <w:pPr>
              <w:jc w:val="both"/>
              <w:rPr>
                <w:rFonts w:asciiTheme="minorHAnsi" w:hAnsiTheme="minorHAnsi" w:cstheme="minorHAnsi"/>
                <w:sz w:val="22"/>
                <w:szCs w:val="22"/>
                <w:lang w:val="sr-Cyrl-BA"/>
              </w:rPr>
            </w:pPr>
            <w:r w:rsidRPr="007C24D9">
              <w:rPr>
                <w:rFonts w:asciiTheme="minorHAnsi" w:hAnsiTheme="minorHAnsi" w:cstheme="minorHAnsi"/>
                <w:sz w:val="22"/>
                <w:szCs w:val="22"/>
              </w:rPr>
              <w:t>DOOR EURASIA</w:t>
            </w:r>
            <w:r w:rsidRPr="007C24D9">
              <w:rPr>
                <w:rFonts w:asciiTheme="minorHAnsi" w:hAnsiTheme="minorHAnsi" w:cstheme="minorHAnsi"/>
                <w:sz w:val="22"/>
                <w:szCs w:val="22"/>
                <w:lang w:val="sr-Cyrl-BA"/>
              </w:rPr>
              <w:t xml:space="preserve"> </w:t>
            </w:r>
            <w:r w:rsidRPr="007C24D9">
              <w:rPr>
                <w:rFonts w:asciiTheme="minorHAnsi" w:hAnsiTheme="minorHAnsi" w:cstheme="minorHAnsi"/>
                <w:sz w:val="22"/>
                <w:szCs w:val="22"/>
              </w:rPr>
              <w:t>ISTANBUL</w:t>
            </w:r>
            <w:r w:rsidRPr="007C24D9">
              <w:rPr>
                <w:rFonts w:asciiTheme="minorHAnsi" w:hAnsiTheme="minorHAnsi" w:cstheme="minorHAnsi"/>
                <w:sz w:val="22"/>
                <w:szCs w:val="22"/>
                <w:lang w:val="sr-Latn-RS"/>
              </w:rPr>
              <w:t xml:space="preserve"> </w:t>
            </w:r>
            <w:r w:rsidRPr="007C24D9">
              <w:rPr>
                <w:rFonts w:asciiTheme="minorHAnsi" w:hAnsiTheme="minorHAnsi" w:cstheme="minorHAnsi"/>
                <w:sz w:val="22"/>
                <w:szCs w:val="22"/>
                <w:lang w:val="sr-Cyrl-BA"/>
              </w:rPr>
              <w:t>–</w:t>
            </w:r>
            <w:r w:rsidR="00FB02B9">
              <w:rPr>
                <w:rFonts w:asciiTheme="minorHAnsi" w:hAnsiTheme="minorHAnsi" w:cstheme="minorHAnsi"/>
                <w:sz w:val="22"/>
                <w:szCs w:val="22"/>
                <w:lang w:val="sr-Latn-BA"/>
              </w:rPr>
              <w:t xml:space="preserve"> </w:t>
            </w:r>
            <w:r w:rsidRPr="007C24D9">
              <w:rPr>
                <w:rFonts w:asciiTheme="minorHAnsi" w:hAnsiTheme="minorHAnsi" w:cstheme="minorHAnsi"/>
                <w:sz w:val="22"/>
                <w:szCs w:val="22"/>
                <w:lang w:val="sr-Cyrl-BA"/>
              </w:rPr>
              <w:t>Međunarodni sajam vrata, roletni, zaključavanja, panela i  dijelova</w:t>
            </w:r>
          </w:p>
        </w:tc>
        <w:tc>
          <w:tcPr>
            <w:tcW w:w="3648" w:type="dxa"/>
          </w:tcPr>
          <w:p w14:paraId="64828AB5" w14:textId="77777777" w:rsidR="00621CA9" w:rsidRPr="007C24D9" w:rsidRDefault="00621CA9" w:rsidP="007C24D9">
            <w:pPr>
              <w:jc w:val="both"/>
              <w:rPr>
                <w:rFonts w:asciiTheme="minorHAnsi" w:hAnsiTheme="minorHAnsi" w:cstheme="minorHAnsi"/>
                <w:sz w:val="22"/>
                <w:szCs w:val="22"/>
                <w:lang w:val="sr-Cyrl-BA"/>
              </w:rPr>
            </w:pPr>
            <w:r w:rsidRPr="007C24D9">
              <w:rPr>
                <w:rFonts w:asciiTheme="minorHAnsi" w:hAnsiTheme="minorHAnsi" w:cstheme="minorHAnsi"/>
                <w:sz w:val="22"/>
                <w:szCs w:val="22"/>
                <w:lang w:val="sr-Latn-BA"/>
              </w:rPr>
              <w:t>Istanbul, Turska, 11-15.11.</w:t>
            </w:r>
          </w:p>
        </w:tc>
      </w:tr>
      <w:tr w:rsidR="00621CA9" w:rsidRPr="007C24D9" w14:paraId="62A77CA9" w14:textId="77777777" w:rsidTr="006B3A73">
        <w:tc>
          <w:tcPr>
            <w:tcW w:w="6220" w:type="dxa"/>
          </w:tcPr>
          <w:p w14:paraId="0945C53A" w14:textId="229D51E7" w:rsidR="00621CA9" w:rsidRPr="007C24D9" w:rsidRDefault="00621CA9" w:rsidP="007C24D9">
            <w:pPr>
              <w:jc w:val="both"/>
              <w:rPr>
                <w:rFonts w:asciiTheme="minorHAnsi" w:hAnsiTheme="minorHAnsi" w:cstheme="minorHAnsi"/>
                <w:b/>
                <w:bCs/>
                <w:sz w:val="22"/>
                <w:szCs w:val="22"/>
                <w:highlight w:val="lightGray"/>
              </w:rPr>
            </w:pPr>
            <w:r w:rsidRPr="007C24D9">
              <w:rPr>
                <w:rFonts w:asciiTheme="minorHAnsi" w:hAnsiTheme="minorHAnsi" w:cstheme="minorHAnsi"/>
                <w:b/>
                <w:bCs/>
                <w:sz w:val="22"/>
                <w:szCs w:val="22"/>
                <w:highlight w:val="lightGray"/>
              </w:rPr>
              <w:t>6. Međunarodni sajam uvoza i izvoza</w:t>
            </w:r>
          </w:p>
        </w:tc>
        <w:tc>
          <w:tcPr>
            <w:tcW w:w="3648" w:type="dxa"/>
          </w:tcPr>
          <w:p w14:paraId="54ABECC7" w14:textId="7EC3CEBF" w:rsidR="00621CA9" w:rsidRPr="007C24D9" w:rsidRDefault="00621CA9" w:rsidP="007C24D9">
            <w:pPr>
              <w:jc w:val="both"/>
              <w:rPr>
                <w:rFonts w:asciiTheme="minorHAnsi" w:hAnsiTheme="minorHAnsi" w:cstheme="minorHAnsi"/>
                <w:b/>
                <w:bCs/>
                <w:sz w:val="22"/>
                <w:szCs w:val="22"/>
                <w:highlight w:val="lightGray"/>
                <w:lang w:val="sr-Latn-BA"/>
              </w:rPr>
            </w:pPr>
            <w:r w:rsidRPr="007C24D9">
              <w:rPr>
                <w:rFonts w:asciiTheme="minorHAnsi" w:hAnsiTheme="minorHAnsi" w:cstheme="minorHAnsi"/>
                <w:b/>
                <w:bCs/>
                <w:sz w:val="22"/>
                <w:szCs w:val="22"/>
                <w:highlight w:val="lightGray"/>
                <w:lang w:val="sr-Latn-BA"/>
              </w:rPr>
              <w:t>Šangaj, NR Kina, 10-15.11.</w:t>
            </w:r>
          </w:p>
        </w:tc>
      </w:tr>
      <w:tr w:rsidR="00621CA9" w:rsidRPr="007C24D9" w14:paraId="1B52B5BD" w14:textId="77777777" w:rsidTr="00CB008B">
        <w:tc>
          <w:tcPr>
            <w:tcW w:w="9868" w:type="dxa"/>
            <w:gridSpan w:val="2"/>
          </w:tcPr>
          <w:p w14:paraId="33994E04" w14:textId="1CA1C842" w:rsidR="00621CA9" w:rsidRPr="007C24D9" w:rsidRDefault="00621CA9" w:rsidP="007C24D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Privredna komora u saradnji sa Vladom RS organizovala posjetu sajmu i predstavljanje potencijala RS na ekonomskom forumu posvećenom saradnji sa Evropom. Privredno – političku delegaciju Republike Srpske je činilo preko 40 članova koji su imali priliku da, pored posjete sajmu, uspostave saradnju sa značajnim kompanijama iz NR Kine te posjete slobodne trgovinske zone.</w:t>
            </w:r>
          </w:p>
        </w:tc>
      </w:tr>
      <w:tr w:rsidR="00621CA9" w:rsidRPr="007C24D9" w14:paraId="18E071AA" w14:textId="77777777" w:rsidTr="006B3A73">
        <w:tc>
          <w:tcPr>
            <w:tcW w:w="6220" w:type="dxa"/>
          </w:tcPr>
          <w:p w14:paraId="2B55217B" w14:textId="76037713" w:rsidR="00621CA9" w:rsidRPr="007C24D9" w:rsidRDefault="00621CA9" w:rsidP="007C24D9">
            <w:pPr>
              <w:jc w:val="both"/>
              <w:rPr>
                <w:rFonts w:asciiTheme="minorHAnsi" w:hAnsiTheme="minorHAnsi" w:cstheme="minorHAnsi"/>
                <w:b/>
                <w:bCs/>
                <w:sz w:val="22"/>
                <w:szCs w:val="22"/>
                <w:highlight w:val="lightGray"/>
                <w:lang w:val="pl-PL"/>
              </w:rPr>
            </w:pPr>
            <w:r w:rsidRPr="007C24D9">
              <w:rPr>
                <w:rFonts w:asciiTheme="minorHAnsi" w:hAnsiTheme="minorHAnsi" w:cstheme="minorHAnsi"/>
                <w:b/>
                <w:bCs/>
                <w:sz w:val="22"/>
                <w:szCs w:val="22"/>
                <w:highlight w:val="lightGray"/>
                <w:lang w:val="pl-PL"/>
              </w:rPr>
              <w:t>54. Međunarodni sajam turuzma</w:t>
            </w:r>
          </w:p>
        </w:tc>
        <w:tc>
          <w:tcPr>
            <w:tcW w:w="3648" w:type="dxa"/>
          </w:tcPr>
          <w:p w14:paraId="7BF248D1" w14:textId="77777777" w:rsidR="00621CA9" w:rsidRPr="007C24D9" w:rsidRDefault="00621CA9" w:rsidP="007C24D9">
            <w:pPr>
              <w:jc w:val="both"/>
              <w:rPr>
                <w:rFonts w:asciiTheme="minorHAnsi" w:hAnsiTheme="minorHAnsi" w:cstheme="minorHAnsi"/>
                <w:b/>
                <w:bCs/>
                <w:sz w:val="22"/>
                <w:szCs w:val="22"/>
                <w:highlight w:val="lightGray"/>
                <w:lang w:val="sr-Latn-BA"/>
              </w:rPr>
            </w:pPr>
            <w:r w:rsidRPr="007C24D9">
              <w:rPr>
                <w:rFonts w:asciiTheme="minorHAnsi" w:hAnsiTheme="minorHAnsi" w:cstheme="minorHAnsi"/>
                <w:b/>
                <w:bCs/>
                <w:sz w:val="22"/>
                <w:szCs w:val="22"/>
                <w:highlight w:val="lightGray"/>
                <w:lang w:val="sr-Latn-BA"/>
              </w:rPr>
              <w:t>Novi Sad, Srbija, novembar</w:t>
            </w:r>
          </w:p>
        </w:tc>
      </w:tr>
      <w:tr w:rsidR="00621CA9" w:rsidRPr="007C24D9" w14:paraId="741C6C61" w14:textId="77777777" w:rsidTr="00B71CEC">
        <w:tc>
          <w:tcPr>
            <w:tcW w:w="9868" w:type="dxa"/>
            <w:gridSpan w:val="2"/>
          </w:tcPr>
          <w:p w14:paraId="4F470F22" w14:textId="75B3B094" w:rsidR="00621CA9" w:rsidRPr="007C24D9" w:rsidRDefault="00D8618D" w:rsidP="007C24D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Privredna komora Republike Srpske predstavila je turističku ponudu Republike Srpske na zajedničkom štandu komorskog sistema BiH, štand Spoljnotrgovinska komora BiH/Privredna komora Federacije BiH/Privredna komora Republike Srpske. Za Republiku Srpsku obezbjeđena su tri pulta,  dva je Komora ustupila Turističkoj organizaciji RS a na jednom pultu su predstavljene banje Republike Srpske.</w:t>
            </w:r>
          </w:p>
        </w:tc>
      </w:tr>
      <w:tr w:rsidR="00621CA9" w:rsidRPr="007C24D9" w14:paraId="2ECECFE2" w14:textId="77777777">
        <w:trPr>
          <w:trHeight w:val="128"/>
        </w:trPr>
        <w:tc>
          <w:tcPr>
            <w:tcW w:w="9868" w:type="dxa"/>
            <w:gridSpan w:val="2"/>
            <w:shd w:val="clear" w:color="auto" w:fill="000080"/>
          </w:tcPr>
          <w:p w14:paraId="7575446C" w14:textId="77777777" w:rsidR="00621CA9" w:rsidRPr="007C24D9" w:rsidRDefault="00621CA9" w:rsidP="007C24D9">
            <w:pPr>
              <w:pStyle w:val="BodyTextIndent"/>
              <w:spacing w:after="0"/>
              <w:ind w:left="0"/>
              <w:jc w:val="center"/>
              <w:rPr>
                <w:rFonts w:asciiTheme="minorHAnsi" w:hAnsiTheme="minorHAnsi" w:cstheme="minorHAnsi"/>
                <w:b/>
                <w:sz w:val="22"/>
                <w:szCs w:val="22"/>
                <w:lang w:val="sr-Cyrl-BA"/>
              </w:rPr>
            </w:pPr>
            <w:r w:rsidRPr="007C24D9">
              <w:rPr>
                <w:rFonts w:asciiTheme="minorHAnsi" w:hAnsiTheme="minorHAnsi" w:cstheme="minorHAnsi"/>
                <w:b/>
                <w:sz w:val="22"/>
                <w:szCs w:val="22"/>
                <w:lang w:val="sr-Cyrl-BA"/>
              </w:rPr>
              <w:t>DECEMBAR</w:t>
            </w:r>
          </w:p>
        </w:tc>
      </w:tr>
      <w:tr w:rsidR="00621CA9" w:rsidRPr="007C24D9" w14:paraId="16F63BA6" w14:textId="77777777" w:rsidTr="00D31FAA">
        <w:tc>
          <w:tcPr>
            <w:tcW w:w="6220" w:type="dxa"/>
          </w:tcPr>
          <w:p w14:paraId="4F09D343" w14:textId="77777777" w:rsidR="00621CA9" w:rsidRPr="007C24D9" w:rsidRDefault="00621CA9" w:rsidP="007C24D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Međunarodni sajam energetike ENLIT</w:t>
            </w:r>
          </w:p>
        </w:tc>
        <w:tc>
          <w:tcPr>
            <w:tcW w:w="3648" w:type="dxa"/>
          </w:tcPr>
          <w:p w14:paraId="46FA9A17" w14:textId="77777777" w:rsidR="00621CA9" w:rsidRPr="007C24D9" w:rsidRDefault="00621CA9" w:rsidP="007C24D9">
            <w:pPr>
              <w:jc w:val="both"/>
              <w:rPr>
                <w:rFonts w:asciiTheme="minorHAnsi" w:hAnsiTheme="minorHAnsi" w:cstheme="minorHAnsi"/>
                <w:sz w:val="22"/>
                <w:szCs w:val="22"/>
                <w:lang w:val="sr-Latn-BA"/>
              </w:rPr>
            </w:pPr>
            <w:r w:rsidRPr="007C24D9">
              <w:rPr>
                <w:rFonts w:asciiTheme="minorHAnsi" w:hAnsiTheme="minorHAnsi" w:cstheme="minorHAnsi"/>
                <w:sz w:val="22"/>
                <w:szCs w:val="22"/>
                <w:lang w:val="sr-Latn-BA"/>
              </w:rPr>
              <w:t>Pariz, Francuska, decembar</w:t>
            </w:r>
          </w:p>
        </w:tc>
      </w:tr>
    </w:tbl>
    <w:p w14:paraId="204978D8" w14:textId="77777777" w:rsidR="00B04A4A" w:rsidRPr="007C24D9" w:rsidRDefault="00B04A4A" w:rsidP="007C24D9">
      <w:pPr>
        <w:pStyle w:val="BodyTextIndent"/>
        <w:ind w:left="420"/>
        <w:jc w:val="both"/>
        <w:rPr>
          <w:rFonts w:asciiTheme="minorHAnsi" w:hAnsiTheme="minorHAnsi" w:cstheme="minorHAnsi"/>
          <w:sz w:val="22"/>
          <w:szCs w:val="22"/>
          <w:lang w:val="sr-Cyrl-CS"/>
        </w:rPr>
      </w:pPr>
    </w:p>
    <w:p w14:paraId="3DADC85E" w14:textId="77777777" w:rsidR="006E0EBE" w:rsidRPr="007C24D9" w:rsidRDefault="008C3804" w:rsidP="007C24D9">
      <w:pPr>
        <w:pStyle w:val="BodyTextIndent"/>
        <w:ind w:left="0"/>
        <w:jc w:val="both"/>
        <w:rPr>
          <w:rFonts w:asciiTheme="minorHAnsi" w:hAnsiTheme="minorHAnsi" w:cstheme="minorHAnsi"/>
          <w:sz w:val="22"/>
          <w:szCs w:val="22"/>
        </w:rPr>
      </w:pPr>
      <w:r w:rsidRPr="007C24D9">
        <w:rPr>
          <w:rFonts w:asciiTheme="minorHAnsi" w:hAnsiTheme="minorHAnsi" w:cstheme="minorHAnsi"/>
          <w:sz w:val="22"/>
          <w:szCs w:val="22"/>
          <w:lang w:val="sr-Latn-BA"/>
        </w:rPr>
        <w:t xml:space="preserve"> </w:t>
      </w:r>
    </w:p>
    <w:sectPr w:rsidR="006E0EBE" w:rsidRPr="007C24D9" w:rsidSect="00545ED5">
      <w:headerReference w:type="default" r:id="rId11"/>
      <w:footerReference w:type="even" r:id="rId12"/>
      <w:footerReference w:type="default" r:id="rId13"/>
      <w:headerReference w:type="first" r:id="rId14"/>
      <w:footerReference w:type="first" r:id="rId15"/>
      <w:pgSz w:w="11907" w:h="16840" w:code="9"/>
      <w:pgMar w:top="1134" w:right="1134" w:bottom="1134" w:left="1134" w:header="680" w:footer="907" w:gutter="0"/>
      <w:pgBorders>
        <w:top w:val="double" w:sz="4" w:space="1" w:color="80808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F4AB5" w14:textId="77777777" w:rsidR="002C20E9" w:rsidRDefault="002C20E9">
      <w:r>
        <w:separator/>
      </w:r>
    </w:p>
  </w:endnote>
  <w:endnote w:type="continuationSeparator" w:id="0">
    <w:p w14:paraId="427E556A" w14:textId="77777777" w:rsidR="002C20E9" w:rsidRDefault="002C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B605F" w14:textId="77777777" w:rsidR="008D2769" w:rsidRDefault="008D2769" w:rsidP="007132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5ED5">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0A724" w14:textId="77777777" w:rsidR="00545ED5" w:rsidRDefault="002C20E9" w:rsidP="00A957D3">
    <w:pPr>
      <w:jc w:val="center"/>
      <w:rPr>
        <w:b/>
        <w:i/>
        <w:color w:val="333333"/>
        <w:sz w:val="20"/>
        <w:szCs w:val="20"/>
        <w:lang w:val="sr-Latn-BA"/>
      </w:rPr>
    </w:pPr>
    <w:r>
      <w:rPr>
        <w:rFonts w:ascii="Arial Narrow" w:hAnsi="Arial Narrow"/>
        <w:b/>
        <w:i/>
        <w:color w:val="333333"/>
        <w:sz w:val="20"/>
        <w:szCs w:val="20"/>
        <w:lang w:val="sr-Latn-BA"/>
      </w:rPr>
      <w:pict w14:anchorId="6E9C5CAE">
        <v:rect id="_x0000_i1025" style="width:0;height:1.5pt" o:hralign="center" o:hrstd="t" o:hr="t" fillcolor="#a0a0a0" stroked="f"/>
      </w:pict>
    </w:r>
  </w:p>
  <w:p w14:paraId="7718CC2B" w14:textId="77777777" w:rsidR="00A957D3" w:rsidRDefault="004471C5" w:rsidP="00A957D3">
    <w:pPr>
      <w:jc w:val="center"/>
      <w:rPr>
        <w:b/>
        <w:i/>
        <w:color w:val="333333"/>
        <w:sz w:val="20"/>
        <w:szCs w:val="20"/>
        <w:lang w:val="sr-Latn-BA"/>
      </w:rPr>
    </w:pPr>
    <w:r>
      <w:rPr>
        <w:b/>
        <w:i/>
        <w:noProof/>
        <w:color w:val="333333"/>
        <w:sz w:val="20"/>
        <w:szCs w:val="20"/>
      </w:rPr>
      <w:drawing>
        <wp:anchor distT="0" distB="0" distL="114300" distR="114300" simplePos="0" relativeHeight="251659264" behindDoc="0" locked="0" layoutInCell="1" allowOverlap="1" wp14:anchorId="7F9C810C" wp14:editId="320FA178">
          <wp:simplePos x="0" y="0"/>
          <wp:positionH relativeFrom="column">
            <wp:posOffset>5105400</wp:posOffset>
          </wp:positionH>
          <wp:positionV relativeFrom="page">
            <wp:posOffset>9521190</wp:posOffset>
          </wp:positionV>
          <wp:extent cx="533400" cy="523875"/>
          <wp:effectExtent l="0" t="0" r="0" b="9525"/>
          <wp:wrapSquare wrapText="bothSides"/>
          <wp:docPr id="72" name="Picture 72" descr="91_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91_ISO9001"/>
                  <pic:cNvPicPr>
                    <a:picLocks noChangeAspect="1" noChangeArrowheads="1"/>
                  </pic:cNvPicPr>
                </pic:nvPicPr>
                <pic:blipFill>
                  <a:blip r:embed="rId1">
                    <a:extLst>
                      <a:ext uri="{28A0092B-C50C-407E-A947-70E740481C1C}">
                        <a14:useLocalDpi xmlns:a14="http://schemas.microsoft.com/office/drawing/2010/main" val="0"/>
                      </a:ext>
                    </a:extLst>
                  </a:blip>
                  <a:srcRect l="19942" t="8934" r="18623" b="10910"/>
                  <a:stretch>
                    <a:fillRect/>
                  </a:stretch>
                </pic:blipFill>
                <pic:spPr bwMode="auto">
                  <a:xfrm>
                    <a:off x="0" y="0"/>
                    <a:ext cx="5334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5D8164" w14:textId="77777777" w:rsidR="008D2769" w:rsidRDefault="00595D84" w:rsidP="00A957D3">
    <w:pPr>
      <w:jc w:val="center"/>
      <w:rPr>
        <w:lang w:val="sr-Latn-BA"/>
      </w:rPr>
    </w:pPr>
    <w:r>
      <w:rPr>
        <w:b/>
        <w:i/>
        <w:color w:val="333333"/>
        <w:sz w:val="20"/>
        <w:szCs w:val="20"/>
        <w:lang w:val="sr-Latn-BA"/>
      </w:rPr>
      <w:t>Privredna</w:t>
    </w:r>
    <w:r w:rsidR="008D2769" w:rsidRPr="00542D56">
      <w:rPr>
        <w:b/>
        <w:i/>
        <w:color w:val="333333"/>
        <w:sz w:val="20"/>
        <w:szCs w:val="20"/>
        <w:lang w:val="sr-Latn-BA"/>
      </w:rPr>
      <w:t xml:space="preserve"> </w:t>
    </w:r>
    <w:r>
      <w:rPr>
        <w:b/>
        <w:i/>
        <w:color w:val="333333"/>
        <w:sz w:val="20"/>
        <w:szCs w:val="20"/>
        <w:lang w:val="sr-Latn-BA"/>
      </w:rPr>
      <w:t>komora</w:t>
    </w:r>
    <w:r w:rsidR="008D2769" w:rsidRPr="00542D56">
      <w:rPr>
        <w:b/>
        <w:i/>
        <w:color w:val="333333"/>
        <w:sz w:val="20"/>
        <w:szCs w:val="20"/>
        <w:lang w:val="sr-Latn-BA"/>
      </w:rPr>
      <w:t xml:space="preserve"> </w:t>
    </w:r>
    <w:r>
      <w:rPr>
        <w:b/>
        <w:i/>
        <w:color w:val="333333"/>
        <w:sz w:val="20"/>
        <w:szCs w:val="20"/>
        <w:lang w:val="sr-Latn-BA"/>
      </w:rPr>
      <w:t>Republike</w:t>
    </w:r>
    <w:r w:rsidR="008D2769" w:rsidRPr="00542D56">
      <w:rPr>
        <w:b/>
        <w:i/>
        <w:color w:val="333333"/>
        <w:sz w:val="20"/>
        <w:szCs w:val="20"/>
        <w:lang w:val="sr-Latn-BA"/>
      </w:rPr>
      <w:t xml:space="preserve"> </w:t>
    </w:r>
    <w:r>
      <w:rPr>
        <w:b/>
        <w:i/>
        <w:color w:val="333333"/>
        <w:sz w:val="20"/>
        <w:szCs w:val="20"/>
        <w:lang w:val="sr-Latn-BA"/>
      </w:rPr>
      <w:t xml:space="preserve">Srpske    </w:t>
    </w:r>
    <w:r w:rsidR="008D2769">
      <w:rPr>
        <w:b/>
        <w:i/>
        <w:color w:val="333333"/>
        <w:sz w:val="20"/>
        <w:szCs w:val="20"/>
        <w:lang w:val="sr-Latn-BA"/>
      </w:rPr>
      <w:tab/>
    </w:r>
    <w:r w:rsidR="008D2769" w:rsidRPr="00A5320E">
      <w:rPr>
        <w:rStyle w:val="PageNumber"/>
        <w:color w:val="333333"/>
        <w:sz w:val="20"/>
        <w:lang w:val="sr-Latn-BA"/>
      </w:rPr>
      <w:fldChar w:fldCharType="begin"/>
    </w:r>
    <w:r w:rsidR="008D2769" w:rsidRPr="00A5320E">
      <w:rPr>
        <w:rStyle w:val="PageNumber"/>
        <w:color w:val="333333"/>
        <w:sz w:val="20"/>
        <w:lang w:val="sr-Latn-BA"/>
      </w:rPr>
      <w:instrText xml:space="preserve">PAGE  </w:instrText>
    </w:r>
    <w:r w:rsidR="008D2769" w:rsidRPr="00A5320E">
      <w:rPr>
        <w:rStyle w:val="PageNumber"/>
        <w:color w:val="333333"/>
        <w:sz w:val="20"/>
        <w:lang w:val="sr-Latn-BA"/>
      </w:rPr>
      <w:fldChar w:fldCharType="separate"/>
    </w:r>
    <w:r w:rsidR="00167D52">
      <w:rPr>
        <w:rStyle w:val="PageNumber"/>
        <w:noProof/>
        <w:color w:val="333333"/>
        <w:sz w:val="20"/>
        <w:lang w:val="sr-Latn-BA"/>
      </w:rPr>
      <w:t>4</w:t>
    </w:r>
    <w:r w:rsidR="008D2769" w:rsidRPr="00A5320E">
      <w:rPr>
        <w:rStyle w:val="PageNumber"/>
        <w:color w:val="333333"/>
        <w:sz w:val="20"/>
        <w:lang w:val="sr-Latn-BA"/>
      </w:rPr>
      <w:fldChar w:fldCharType="end"/>
    </w:r>
    <w:r w:rsidR="008D2769" w:rsidRPr="00A5320E">
      <w:rPr>
        <w:rStyle w:val="PageNumber"/>
        <w:color w:val="333333"/>
        <w:sz w:val="20"/>
        <w:lang w:val="sr-Latn-BA"/>
      </w:rPr>
      <w:t>/</w:t>
    </w:r>
    <w:r w:rsidR="008D2769">
      <w:rPr>
        <w:rStyle w:val="PageNumber"/>
        <w:color w:val="333333"/>
        <w:sz w:val="20"/>
        <w:lang w:val="sr-Latn-BA"/>
      </w:rPr>
      <w:fldChar w:fldCharType="begin"/>
    </w:r>
    <w:r w:rsidR="008D2769">
      <w:rPr>
        <w:rStyle w:val="PageNumber"/>
        <w:color w:val="333333"/>
        <w:sz w:val="20"/>
        <w:lang w:val="sr-Latn-BA"/>
      </w:rPr>
      <w:instrText xml:space="preserve"> NUMPAGES  \* Arabic </w:instrText>
    </w:r>
    <w:r w:rsidR="008D2769">
      <w:rPr>
        <w:rStyle w:val="PageNumber"/>
        <w:color w:val="333333"/>
        <w:sz w:val="20"/>
        <w:lang w:val="sr-Latn-BA"/>
      </w:rPr>
      <w:fldChar w:fldCharType="separate"/>
    </w:r>
    <w:r w:rsidR="00167D52">
      <w:rPr>
        <w:rStyle w:val="PageNumber"/>
        <w:noProof/>
        <w:color w:val="333333"/>
        <w:sz w:val="20"/>
        <w:lang w:val="sr-Latn-BA"/>
      </w:rPr>
      <w:t>4</w:t>
    </w:r>
    <w:r w:rsidR="008D2769">
      <w:rPr>
        <w:rStyle w:val="PageNumber"/>
        <w:color w:val="333333"/>
        <w:sz w:val="20"/>
        <w:lang w:val="sr-Latn-BA"/>
      </w:rPr>
      <w:fldChar w:fldCharType="end"/>
    </w:r>
  </w:p>
  <w:p w14:paraId="57397EDE" w14:textId="77777777" w:rsidR="008D2769" w:rsidRPr="00542D56" w:rsidRDefault="008D2769" w:rsidP="00D2195C">
    <w:pPr>
      <w:tabs>
        <w:tab w:val="right" w:pos="9639"/>
      </w:tabs>
      <w:jc w:val="center"/>
      <w:rPr>
        <w:b/>
        <w:i/>
        <w:color w:val="333333"/>
        <w:sz w:val="20"/>
        <w:szCs w:val="20"/>
        <w:lang w:val="sr-Latn-BA"/>
      </w:rPr>
    </w:pPr>
    <w:r>
      <w:rPr>
        <w:b/>
        <w:i/>
        <w:color w:val="333333"/>
        <w:sz w:val="20"/>
        <w:szCs w:val="20"/>
        <w:lang w:val="sr-Latn-BA"/>
      </w:rPr>
      <w:tab/>
    </w:r>
  </w:p>
  <w:p w14:paraId="53C4E490" w14:textId="77777777" w:rsidR="008D2769" w:rsidRPr="00A5320E" w:rsidRDefault="008D2769" w:rsidP="000339F8">
    <w:pPr>
      <w:jc w:val="center"/>
      <w:rPr>
        <w:lang w:val="sr-Latn-B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8A89C" w14:textId="77777777" w:rsidR="00545ED5" w:rsidRDefault="002C20E9" w:rsidP="00545ED5">
    <w:pPr>
      <w:jc w:val="center"/>
      <w:rPr>
        <w:rFonts w:ascii="Arial Narrow" w:hAnsi="Arial Narrow"/>
        <w:b/>
        <w:i/>
        <w:color w:val="333333"/>
        <w:sz w:val="20"/>
        <w:szCs w:val="20"/>
        <w:lang w:val="sr-Latn-BA"/>
      </w:rPr>
    </w:pPr>
    <w:r>
      <w:rPr>
        <w:rFonts w:ascii="Arial Narrow" w:hAnsi="Arial Narrow"/>
        <w:b/>
        <w:i/>
        <w:color w:val="333333"/>
        <w:sz w:val="20"/>
        <w:szCs w:val="20"/>
        <w:lang w:val="sr-Latn-BA"/>
      </w:rPr>
      <w:pict w14:anchorId="010E329F">
        <v:rect id="_x0000_i1026" style="width:0;height:1.5pt" o:hralign="center" o:hrstd="t" o:hr="t" fillcolor="#a0a0a0" stroked="f"/>
      </w:pict>
    </w:r>
  </w:p>
  <w:p w14:paraId="0A292B96" w14:textId="77777777" w:rsidR="008D2769" w:rsidRPr="00542D56" w:rsidRDefault="004471C5" w:rsidP="00545ED5">
    <w:pPr>
      <w:jc w:val="center"/>
      <w:rPr>
        <w:rFonts w:ascii="Arial Narrow" w:hAnsi="Arial Narrow"/>
        <w:b/>
        <w:i/>
        <w:color w:val="333333"/>
        <w:sz w:val="20"/>
        <w:szCs w:val="20"/>
        <w:lang w:val="sr-Latn-BA"/>
      </w:rPr>
    </w:pPr>
    <w:r>
      <w:rPr>
        <w:rFonts w:ascii="Arial Narrow" w:hAnsi="Arial Narrow"/>
        <w:i/>
        <w:noProof/>
        <w:color w:val="333333"/>
        <w:sz w:val="20"/>
        <w:szCs w:val="20"/>
      </w:rPr>
      <w:drawing>
        <wp:anchor distT="0" distB="0" distL="114300" distR="114300" simplePos="0" relativeHeight="251658240" behindDoc="0" locked="0" layoutInCell="1" allowOverlap="1" wp14:anchorId="18B89F68" wp14:editId="7DC8219C">
          <wp:simplePos x="0" y="0"/>
          <wp:positionH relativeFrom="column">
            <wp:posOffset>4953000</wp:posOffset>
          </wp:positionH>
          <wp:positionV relativeFrom="page">
            <wp:posOffset>9568815</wp:posOffset>
          </wp:positionV>
          <wp:extent cx="533400" cy="523875"/>
          <wp:effectExtent l="0" t="0" r="0" b="9525"/>
          <wp:wrapSquare wrapText="bothSides"/>
          <wp:docPr id="69" name="Picture 69" descr="91_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91_ISO9001"/>
                  <pic:cNvPicPr>
                    <a:picLocks noChangeAspect="1" noChangeArrowheads="1"/>
                  </pic:cNvPicPr>
                </pic:nvPicPr>
                <pic:blipFill>
                  <a:blip r:embed="rId1">
                    <a:extLst>
                      <a:ext uri="{28A0092B-C50C-407E-A947-70E740481C1C}">
                        <a14:useLocalDpi xmlns:a14="http://schemas.microsoft.com/office/drawing/2010/main" val="0"/>
                      </a:ext>
                    </a:extLst>
                  </a:blip>
                  <a:srcRect l="19942" t="8934" r="18623" b="10910"/>
                  <a:stretch>
                    <a:fillRect/>
                  </a:stretch>
                </pic:blipFill>
                <pic:spPr bwMode="auto">
                  <a:xfrm>
                    <a:off x="0" y="0"/>
                    <a:ext cx="5334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5D84">
      <w:rPr>
        <w:rFonts w:ascii="Arial Narrow" w:hAnsi="Arial Narrow"/>
        <w:b/>
        <w:i/>
        <w:color w:val="333333"/>
        <w:sz w:val="20"/>
        <w:szCs w:val="20"/>
        <w:lang w:val="sr-Latn-BA"/>
      </w:rPr>
      <w:t>Privredna</w:t>
    </w:r>
    <w:r w:rsidR="008D2769" w:rsidRPr="00542D56">
      <w:rPr>
        <w:rFonts w:ascii="Arial Narrow" w:hAnsi="Arial Narrow"/>
        <w:b/>
        <w:i/>
        <w:color w:val="333333"/>
        <w:sz w:val="20"/>
        <w:szCs w:val="20"/>
        <w:lang w:val="sr-Latn-BA"/>
      </w:rPr>
      <w:t xml:space="preserve"> </w:t>
    </w:r>
    <w:r w:rsidR="00595D84">
      <w:rPr>
        <w:rFonts w:ascii="Arial Narrow" w:hAnsi="Arial Narrow"/>
        <w:b/>
        <w:i/>
        <w:color w:val="333333"/>
        <w:sz w:val="20"/>
        <w:szCs w:val="20"/>
        <w:lang w:val="sr-Latn-BA"/>
      </w:rPr>
      <w:t>komora</w:t>
    </w:r>
    <w:r w:rsidR="008D2769" w:rsidRPr="00542D56">
      <w:rPr>
        <w:rFonts w:ascii="Arial Narrow" w:hAnsi="Arial Narrow"/>
        <w:b/>
        <w:i/>
        <w:color w:val="333333"/>
        <w:sz w:val="20"/>
        <w:szCs w:val="20"/>
        <w:lang w:val="sr-Latn-BA"/>
      </w:rPr>
      <w:t xml:space="preserve"> </w:t>
    </w:r>
    <w:r w:rsidR="00595D84">
      <w:rPr>
        <w:rFonts w:ascii="Arial Narrow" w:hAnsi="Arial Narrow"/>
        <w:b/>
        <w:i/>
        <w:color w:val="333333"/>
        <w:sz w:val="20"/>
        <w:szCs w:val="20"/>
        <w:lang w:val="sr-Latn-BA"/>
      </w:rPr>
      <w:t>Republike</w:t>
    </w:r>
    <w:r w:rsidR="008D2769" w:rsidRPr="00542D56">
      <w:rPr>
        <w:rFonts w:ascii="Arial Narrow" w:hAnsi="Arial Narrow"/>
        <w:b/>
        <w:i/>
        <w:color w:val="333333"/>
        <w:sz w:val="20"/>
        <w:szCs w:val="20"/>
        <w:lang w:val="sr-Latn-BA"/>
      </w:rPr>
      <w:t xml:space="preserve"> </w:t>
    </w:r>
    <w:r w:rsidR="00595D84">
      <w:rPr>
        <w:rFonts w:ascii="Arial Narrow" w:hAnsi="Arial Narrow"/>
        <w:b/>
        <w:i/>
        <w:color w:val="333333"/>
        <w:sz w:val="20"/>
        <w:szCs w:val="20"/>
        <w:lang w:val="sr-Latn-BA"/>
      </w:rPr>
      <w:t>Srpske</w:t>
    </w:r>
  </w:p>
  <w:p w14:paraId="6879D4D5" w14:textId="77777777" w:rsidR="008D2769" w:rsidRPr="00D37CF1" w:rsidRDefault="00072471" w:rsidP="00545ED5">
    <w:pPr>
      <w:jc w:val="center"/>
      <w:rPr>
        <w:rFonts w:ascii="Arial Narrow" w:hAnsi="Arial Narrow"/>
        <w:i/>
        <w:color w:val="333333"/>
        <w:sz w:val="20"/>
        <w:szCs w:val="20"/>
        <w:lang w:val="sr-Latn-BA"/>
      </w:rPr>
    </w:pPr>
    <w:r>
      <w:rPr>
        <w:rFonts w:ascii="Arial Narrow" w:hAnsi="Arial Narrow"/>
        <w:i/>
        <w:color w:val="333333"/>
        <w:sz w:val="20"/>
        <w:szCs w:val="20"/>
        <w:lang w:val="sr-Latn-BA"/>
      </w:rPr>
      <w:t>Branka Ćopića 6</w:t>
    </w:r>
    <w:r w:rsidR="008D2769" w:rsidRPr="00D37CF1">
      <w:rPr>
        <w:rFonts w:ascii="Arial Narrow" w:hAnsi="Arial Narrow"/>
        <w:i/>
        <w:color w:val="333333"/>
        <w:sz w:val="20"/>
        <w:szCs w:val="20"/>
        <w:lang w:val="sr-Latn-BA"/>
      </w:rPr>
      <w:t xml:space="preserve"> - 78000 </w:t>
    </w:r>
    <w:r w:rsidR="00595D84">
      <w:rPr>
        <w:rFonts w:ascii="Arial Narrow" w:hAnsi="Arial Narrow"/>
        <w:i/>
        <w:color w:val="333333"/>
        <w:sz w:val="20"/>
        <w:szCs w:val="20"/>
        <w:lang w:val="sr-Latn-BA"/>
      </w:rPr>
      <w:t>Banja</w:t>
    </w:r>
    <w:r w:rsidR="008D2769" w:rsidRPr="00D37CF1">
      <w:rPr>
        <w:rFonts w:ascii="Arial Narrow" w:hAnsi="Arial Narrow"/>
        <w:i/>
        <w:color w:val="333333"/>
        <w:sz w:val="20"/>
        <w:szCs w:val="20"/>
        <w:lang w:val="sr-Latn-BA"/>
      </w:rPr>
      <w:t xml:space="preserve"> </w:t>
    </w:r>
    <w:r w:rsidR="00595D84">
      <w:rPr>
        <w:rFonts w:ascii="Arial Narrow" w:hAnsi="Arial Narrow"/>
        <w:i/>
        <w:color w:val="333333"/>
        <w:sz w:val="20"/>
        <w:szCs w:val="20"/>
        <w:lang w:val="sr-Latn-BA"/>
      </w:rPr>
      <w:t>Luka</w:t>
    </w:r>
    <w:r w:rsidR="008D2769" w:rsidRPr="00D37CF1">
      <w:rPr>
        <w:rFonts w:ascii="Arial Narrow" w:hAnsi="Arial Narrow"/>
        <w:i/>
        <w:color w:val="333333"/>
        <w:sz w:val="20"/>
        <w:szCs w:val="20"/>
        <w:lang w:val="sr-Latn-BA"/>
      </w:rPr>
      <w:t xml:space="preserve"> – </w:t>
    </w:r>
    <w:r w:rsidR="00595D84">
      <w:rPr>
        <w:rFonts w:ascii="Arial Narrow" w:hAnsi="Arial Narrow"/>
        <w:i/>
        <w:color w:val="333333"/>
        <w:sz w:val="20"/>
        <w:szCs w:val="20"/>
        <w:lang w:val="sr-Latn-BA"/>
      </w:rPr>
      <w:t>Republika</w:t>
    </w:r>
    <w:r w:rsidR="008D2769" w:rsidRPr="00D37CF1">
      <w:rPr>
        <w:rFonts w:ascii="Arial Narrow" w:hAnsi="Arial Narrow"/>
        <w:i/>
        <w:color w:val="333333"/>
        <w:sz w:val="20"/>
        <w:szCs w:val="20"/>
        <w:lang w:val="sr-Latn-BA"/>
      </w:rPr>
      <w:t xml:space="preserve"> </w:t>
    </w:r>
    <w:r w:rsidR="00595D84">
      <w:rPr>
        <w:rFonts w:ascii="Arial Narrow" w:hAnsi="Arial Narrow"/>
        <w:i/>
        <w:color w:val="333333"/>
        <w:sz w:val="20"/>
        <w:szCs w:val="20"/>
        <w:lang w:val="sr-Latn-BA"/>
      </w:rPr>
      <w:t>Srpska</w:t>
    </w:r>
    <w:r w:rsidR="008D2769" w:rsidRPr="00D37CF1">
      <w:rPr>
        <w:rFonts w:ascii="Arial Narrow" w:hAnsi="Arial Narrow"/>
        <w:i/>
        <w:color w:val="333333"/>
        <w:sz w:val="20"/>
        <w:szCs w:val="20"/>
        <w:lang w:val="sr-Latn-BA"/>
      </w:rPr>
      <w:t xml:space="preserve"> – </w:t>
    </w:r>
    <w:r w:rsidR="00595D84">
      <w:rPr>
        <w:rFonts w:ascii="Arial Narrow" w:hAnsi="Arial Narrow"/>
        <w:i/>
        <w:color w:val="333333"/>
        <w:sz w:val="20"/>
        <w:szCs w:val="20"/>
        <w:lang w:val="sr-Latn-BA"/>
      </w:rPr>
      <w:t>BiH</w:t>
    </w:r>
  </w:p>
  <w:p w14:paraId="24E6EA30" w14:textId="77777777" w:rsidR="008D2769" w:rsidRPr="00D37CF1" w:rsidRDefault="00595D84" w:rsidP="00545ED5">
    <w:pPr>
      <w:jc w:val="center"/>
      <w:rPr>
        <w:rFonts w:ascii="Arial Narrow" w:hAnsi="Arial Narrow"/>
        <w:i/>
        <w:color w:val="333333"/>
        <w:sz w:val="20"/>
        <w:szCs w:val="20"/>
        <w:lang w:val="sr-Latn-BA"/>
      </w:rPr>
    </w:pPr>
    <w:r>
      <w:rPr>
        <w:rFonts w:ascii="Arial Narrow" w:hAnsi="Arial Narrow"/>
        <w:i/>
        <w:color w:val="333333"/>
        <w:sz w:val="20"/>
        <w:szCs w:val="20"/>
        <w:lang w:val="sr-Latn-BA"/>
      </w:rPr>
      <w:t>Telefon</w:t>
    </w:r>
    <w:r w:rsidR="008D2769" w:rsidRPr="00D37CF1">
      <w:rPr>
        <w:rFonts w:ascii="Arial Narrow" w:hAnsi="Arial Narrow"/>
        <w:i/>
        <w:color w:val="333333"/>
        <w:sz w:val="20"/>
        <w:szCs w:val="20"/>
        <w:lang w:val="sr-Latn-BA"/>
      </w:rPr>
      <w:t xml:space="preserve">: +387 51 </w:t>
    </w:r>
    <w:r w:rsidR="00072471">
      <w:rPr>
        <w:rFonts w:ascii="Arial Narrow" w:hAnsi="Arial Narrow"/>
        <w:i/>
        <w:color w:val="333333"/>
        <w:sz w:val="20"/>
        <w:szCs w:val="20"/>
        <w:lang w:val="sr-Latn-BA"/>
      </w:rPr>
      <w:t>493 121</w:t>
    </w:r>
    <w:r w:rsidR="008D2769" w:rsidRPr="00D37CF1">
      <w:rPr>
        <w:rFonts w:ascii="Arial Narrow" w:hAnsi="Arial Narrow"/>
        <w:i/>
        <w:color w:val="333333"/>
        <w:sz w:val="20"/>
        <w:szCs w:val="20"/>
        <w:lang w:val="sr-Latn-BA"/>
      </w:rPr>
      <w:t xml:space="preserve"> – </w:t>
    </w:r>
    <w:r>
      <w:rPr>
        <w:rFonts w:ascii="Arial Narrow" w:hAnsi="Arial Narrow"/>
        <w:i/>
        <w:color w:val="333333"/>
        <w:sz w:val="20"/>
        <w:szCs w:val="20"/>
        <w:lang w:val="sr-Latn-BA"/>
      </w:rPr>
      <w:t>Faks</w:t>
    </w:r>
    <w:r w:rsidR="008D2769" w:rsidRPr="00D37CF1">
      <w:rPr>
        <w:rFonts w:ascii="Arial Narrow" w:hAnsi="Arial Narrow"/>
        <w:i/>
        <w:color w:val="333333"/>
        <w:sz w:val="20"/>
        <w:szCs w:val="20"/>
        <w:lang w:val="sr-Latn-BA"/>
      </w:rPr>
      <w:t xml:space="preserve">: +387 51 </w:t>
    </w:r>
    <w:r w:rsidR="00072471">
      <w:rPr>
        <w:rFonts w:ascii="Arial Narrow" w:hAnsi="Arial Narrow"/>
        <w:i/>
        <w:color w:val="333333"/>
        <w:sz w:val="20"/>
        <w:szCs w:val="20"/>
        <w:lang w:val="sr-Latn-BA"/>
      </w:rPr>
      <w:t>493 126</w:t>
    </w:r>
  </w:p>
  <w:p w14:paraId="49B3021D" w14:textId="77777777" w:rsidR="008D2769" w:rsidRPr="00D37CF1" w:rsidRDefault="002C20E9" w:rsidP="00545ED5">
    <w:pPr>
      <w:jc w:val="center"/>
      <w:rPr>
        <w:rFonts w:ascii="Arial Narrow" w:hAnsi="Arial Narrow"/>
        <w:i/>
        <w:color w:val="333333"/>
        <w:sz w:val="20"/>
        <w:szCs w:val="20"/>
        <w:lang w:val="sr-Latn-BA"/>
      </w:rPr>
    </w:pPr>
    <w:hyperlink r:id="rId2" w:history="1">
      <w:r w:rsidR="008D2769" w:rsidRPr="00D37CF1">
        <w:rPr>
          <w:rStyle w:val="Hyperlink"/>
          <w:rFonts w:ascii="Arial Narrow" w:hAnsi="Arial Narrow"/>
          <w:i/>
          <w:sz w:val="20"/>
          <w:szCs w:val="20"/>
          <w:lang w:val="sr-Latn-BA"/>
        </w:rPr>
        <w:t>Info@komorars.ba</w:t>
      </w:r>
    </w:hyperlink>
    <w:r w:rsidR="008D2769" w:rsidRPr="00D37CF1">
      <w:rPr>
        <w:rFonts w:ascii="Arial Narrow" w:hAnsi="Arial Narrow"/>
        <w:i/>
        <w:color w:val="333333"/>
        <w:sz w:val="20"/>
        <w:szCs w:val="20"/>
        <w:lang w:val="sr-Latn-BA"/>
      </w:rPr>
      <w:t xml:space="preserve"> – </w:t>
    </w:r>
    <w:hyperlink r:id="rId3" w:history="1">
      <w:r w:rsidR="008D2769" w:rsidRPr="00D37CF1">
        <w:rPr>
          <w:rStyle w:val="Hyperlink"/>
          <w:rFonts w:ascii="Arial Narrow" w:hAnsi="Arial Narrow"/>
          <w:i/>
          <w:sz w:val="20"/>
          <w:szCs w:val="20"/>
          <w:lang w:val="sr-Latn-BA"/>
        </w:rPr>
        <w:t>www.komorars.ba</w:t>
      </w:r>
    </w:hyperlink>
    <w:r w:rsidR="008D2769" w:rsidRPr="00D37CF1">
      <w:rPr>
        <w:rFonts w:ascii="Arial Narrow" w:hAnsi="Arial Narrow"/>
        <w:i/>
        <w:color w:val="333333"/>
        <w:sz w:val="20"/>
        <w:szCs w:val="20"/>
        <w:lang w:val="sr-Latn-BA"/>
      </w:rPr>
      <w:t xml:space="preserve"> – </w:t>
    </w:r>
    <w:hyperlink r:id="rId4" w:history="1">
      <w:r w:rsidR="008D2769" w:rsidRPr="00D37CF1">
        <w:rPr>
          <w:rStyle w:val="Hyperlink"/>
          <w:rFonts w:ascii="Arial Narrow" w:hAnsi="Arial Narrow"/>
          <w:i/>
          <w:sz w:val="20"/>
          <w:szCs w:val="20"/>
          <w:lang w:val="sr-Latn-BA"/>
        </w:rPr>
        <w:t>www.business-rs.ba</w:t>
      </w:r>
    </w:hyperlink>
    <w:r w:rsidR="008D2769" w:rsidRPr="00D37CF1">
      <w:rPr>
        <w:rFonts w:ascii="Arial Narrow" w:hAnsi="Arial Narrow"/>
        <w:i/>
        <w:color w:val="333333"/>
        <w:sz w:val="20"/>
        <w:szCs w:val="20"/>
        <w:lang w:val="sr-Latn-B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84966" w14:textId="77777777" w:rsidR="002C20E9" w:rsidRDefault="002C20E9">
      <w:r>
        <w:separator/>
      </w:r>
    </w:p>
  </w:footnote>
  <w:footnote w:type="continuationSeparator" w:id="0">
    <w:p w14:paraId="4EFA39B0" w14:textId="77777777" w:rsidR="002C20E9" w:rsidRDefault="002C2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DDD97" w14:textId="77777777" w:rsidR="008D2769" w:rsidRDefault="002C20E9" w:rsidP="00973433">
    <w:pPr>
      <w:pStyle w:val="Header"/>
      <w:spacing w:after="0" w:line="240" w:lineRule="auto"/>
      <w:rPr>
        <w:sz w:val="12"/>
        <w:szCs w:val="12"/>
      </w:rPr>
    </w:pPr>
    <w:r>
      <w:rPr>
        <w:noProof/>
        <w:sz w:val="12"/>
        <w:szCs w:val="12"/>
        <w:lang w:val="sr-Latn-BA" w:eastAsia="sr-Latn-BA"/>
      </w:rPr>
      <w:pict w14:anchorId="03264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9" type="#_x0000_t75" style="position:absolute;margin-left:4.45pt;margin-top:-3pt;width:42pt;height:40.5pt;z-index:251657216">
          <v:imagedata r:id="rId1" o:title=""/>
          <w10:wrap type="square"/>
        </v:shape>
        <o:OLEObject Type="Embed" ProgID="Word.Picture.8" ShapeID="_x0000_s2109" DrawAspect="Content" ObjectID="_1768718195" r:id="rId2"/>
      </w:pict>
    </w:r>
  </w:p>
  <w:p w14:paraId="503AB036" w14:textId="77777777" w:rsidR="008D2769" w:rsidRDefault="008D2769" w:rsidP="00973433">
    <w:pPr>
      <w:pStyle w:val="Header"/>
      <w:spacing w:after="0" w:line="240" w:lineRule="auto"/>
      <w:rPr>
        <w:sz w:val="12"/>
        <w:szCs w:val="12"/>
      </w:rPr>
    </w:pPr>
  </w:p>
  <w:p w14:paraId="7686F6F5" w14:textId="77777777" w:rsidR="008D2769" w:rsidRDefault="008D2769" w:rsidP="00973433">
    <w:pPr>
      <w:pStyle w:val="Header"/>
      <w:spacing w:after="0" w:line="240" w:lineRule="auto"/>
      <w:rPr>
        <w:sz w:val="12"/>
        <w:szCs w:val="12"/>
      </w:rPr>
    </w:pPr>
  </w:p>
  <w:p w14:paraId="32BD120F" w14:textId="77777777" w:rsidR="008D2769" w:rsidRDefault="008D2769" w:rsidP="00973433">
    <w:pPr>
      <w:pStyle w:val="Header"/>
      <w:spacing w:after="0" w:line="240" w:lineRule="auto"/>
      <w:rPr>
        <w:sz w:val="12"/>
        <w:szCs w:val="12"/>
      </w:rPr>
    </w:pPr>
  </w:p>
  <w:p w14:paraId="1A6AA96F" w14:textId="77777777" w:rsidR="008D2769" w:rsidRDefault="008D2769" w:rsidP="00973433">
    <w:pPr>
      <w:pStyle w:val="Header"/>
      <w:spacing w:after="0" w:line="240" w:lineRule="auto"/>
      <w:rPr>
        <w:sz w:val="12"/>
        <w:szCs w:val="12"/>
      </w:rPr>
    </w:pPr>
  </w:p>
  <w:p w14:paraId="08F2D4F4" w14:textId="77777777" w:rsidR="008D2769" w:rsidRDefault="008D2769" w:rsidP="00973433">
    <w:pPr>
      <w:pStyle w:val="Header"/>
      <w:spacing w:after="0" w:line="240" w:lineRule="auto"/>
      <w:rPr>
        <w:sz w:val="12"/>
        <w:szCs w:val="12"/>
      </w:rPr>
    </w:pPr>
  </w:p>
  <w:p w14:paraId="66E04F02" w14:textId="77777777" w:rsidR="008D2769" w:rsidRPr="007601D4" w:rsidRDefault="008D2769" w:rsidP="00973433">
    <w:pPr>
      <w:pStyle w:val="Header"/>
      <w:spacing w:after="0" w:line="240" w:lineRule="auto"/>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5A5E9" w14:textId="77777777" w:rsidR="008D2769" w:rsidRDefault="002C20E9" w:rsidP="00D37CF1">
    <w:pPr>
      <w:ind w:left="1469"/>
      <w:rPr>
        <w:rFonts w:ascii="Arial Narrow" w:hAnsi="Arial Narrow"/>
        <w:b/>
        <w:i/>
        <w:caps/>
        <w:color w:val="292929"/>
        <w:spacing w:val="20"/>
        <w:lang w:val="sr-Latn-BA"/>
      </w:rPr>
    </w:pPr>
    <w:r>
      <w:rPr>
        <w:noProof/>
      </w:rPr>
      <w:pict w14:anchorId="1CB25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8" type="#_x0000_t75" style="position:absolute;left:0;text-align:left;margin-left:2.45pt;margin-top:0;width:42pt;height:40.5pt;z-index:251656192">
          <v:imagedata r:id="rId1" o:title=""/>
          <w10:wrap type="square"/>
        </v:shape>
        <o:OLEObject Type="Embed" ProgID="Word.Picture.8" ShapeID="_x0000_s2108" DrawAspect="Content" ObjectID="_1768718196" r:id="rId2"/>
      </w:pict>
    </w:r>
  </w:p>
  <w:p w14:paraId="7DDAAA3E" w14:textId="77777777" w:rsidR="008D2769" w:rsidRPr="007601D4" w:rsidRDefault="008D2769" w:rsidP="00973433">
    <w:pPr>
      <w:rPr>
        <w:rFonts w:ascii="Arial Narrow" w:hAnsi="Arial Narrow"/>
        <w:b/>
        <w:i/>
        <w:caps/>
        <w:color w:val="292929"/>
        <w:spacing w:val="20"/>
        <w:sz w:val="36"/>
        <w:szCs w:val="36"/>
        <w:lang w:val="sr-Latn-BA"/>
      </w:rPr>
    </w:pPr>
    <w:r>
      <w:rPr>
        <w:rFonts w:ascii="Arial Narrow" w:hAnsi="Arial Narrow"/>
        <w:b/>
        <w:i/>
        <w:caps/>
        <w:color w:val="292929"/>
        <w:spacing w:val="20"/>
        <w:sz w:val="36"/>
        <w:szCs w:val="36"/>
        <w:lang w:val="sr-Latn-BA"/>
      </w:rPr>
      <w:t xml:space="preserve">               </w:t>
    </w:r>
    <w:r w:rsidR="00595D84">
      <w:rPr>
        <w:rFonts w:ascii="Arial Narrow" w:hAnsi="Arial Narrow"/>
        <w:b/>
        <w:i/>
        <w:caps/>
        <w:color w:val="292929"/>
        <w:spacing w:val="20"/>
        <w:sz w:val="36"/>
        <w:szCs w:val="36"/>
        <w:lang w:val="sr-Latn-BA"/>
      </w:rPr>
      <w:t>Privredna</w:t>
    </w:r>
    <w:r w:rsidRPr="007601D4">
      <w:rPr>
        <w:rFonts w:ascii="Arial Narrow" w:hAnsi="Arial Narrow"/>
        <w:b/>
        <w:i/>
        <w:caps/>
        <w:color w:val="292929"/>
        <w:spacing w:val="20"/>
        <w:sz w:val="36"/>
        <w:szCs w:val="36"/>
        <w:lang w:val="sr-Latn-BA"/>
      </w:rPr>
      <w:t xml:space="preserve"> </w:t>
    </w:r>
    <w:r w:rsidR="00595D84">
      <w:rPr>
        <w:rFonts w:ascii="Arial Narrow" w:hAnsi="Arial Narrow"/>
        <w:b/>
        <w:i/>
        <w:caps/>
        <w:color w:val="292929"/>
        <w:spacing w:val="20"/>
        <w:sz w:val="36"/>
        <w:szCs w:val="36"/>
        <w:lang w:val="sr-Latn-BA"/>
      </w:rPr>
      <w:t>komora</w:t>
    </w:r>
    <w:r w:rsidRPr="007601D4">
      <w:rPr>
        <w:rFonts w:ascii="Arial Narrow" w:hAnsi="Arial Narrow"/>
        <w:b/>
        <w:i/>
        <w:caps/>
        <w:color w:val="292929"/>
        <w:spacing w:val="20"/>
        <w:sz w:val="36"/>
        <w:szCs w:val="36"/>
        <w:lang w:val="sr-Latn-BA"/>
      </w:rPr>
      <w:t xml:space="preserve"> </w:t>
    </w:r>
    <w:r w:rsidR="00595D84">
      <w:rPr>
        <w:rFonts w:ascii="Arial Narrow" w:hAnsi="Arial Narrow"/>
        <w:b/>
        <w:i/>
        <w:caps/>
        <w:color w:val="292929"/>
        <w:spacing w:val="20"/>
        <w:sz w:val="36"/>
        <w:szCs w:val="36"/>
        <w:lang w:val="sr-Latn-BA"/>
      </w:rPr>
      <w:t>Republike</w:t>
    </w:r>
    <w:r w:rsidRPr="007601D4">
      <w:rPr>
        <w:rFonts w:ascii="Arial Narrow" w:hAnsi="Arial Narrow"/>
        <w:b/>
        <w:i/>
        <w:caps/>
        <w:color w:val="292929"/>
        <w:spacing w:val="20"/>
        <w:sz w:val="36"/>
        <w:szCs w:val="36"/>
        <w:lang w:val="sr-Latn-BA"/>
      </w:rPr>
      <w:t xml:space="preserve"> </w:t>
    </w:r>
    <w:r w:rsidR="00595D84">
      <w:rPr>
        <w:rFonts w:ascii="Arial Narrow" w:hAnsi="Arial Narrow"/>
        <w:b/>
        <w:i/>
        <w:caps/>
        <w:color w:val="292929"/>
        <w:spacing w:val="20"/>
        <w:sz w:val="36"/>
        <w:szCs w:val="36"/>
        <w:lang w:val="sr-Latn-BA"/>
      </w:rPr>
      <w:t>Srpske</w:t>
    </w:r>
  </w:p>
  <w:p w14:paraId="48C1FB1E" w14:textId="77777777" w:rsidR="008D2769" w:rsidRPr="00542D56" w:rsidRDefault="008D2769" w:rsidP="00973433">
    <w:pPr>
      <w:rPr>
        <w:rFonts w:ascii="Arial Narrow" w:hAnsi="Arial Narrow"/>
        <w:b/>
        <w:caps/>
        <w:color w:val="292929"/>
        <w:spacing w:val="20"/>
        <w:sz w:val="28"/>
        <w:szCs w:val="28"/>
        <w:lang w:val="sr-Latn-B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3394A"/>
    <w:multiLevelType w:val="hybridMultilevel"/>
    <w:tmpl w:val="00A64044"/>
    <w:lvl w:ilvl="0" w:tplc="181A0001">
      <w:start w:val="1"/>
      <w:numFmt w:val="bullet"/>
      <w:lvlText w:val=""/>
      <w:lvlJc w:val="left"/>
      <w:pPr>
        <w:ind w:left="1440" w:hanging="360"/>
      </w:pPr>
      <w:rPr>
        <w:rFonts w:ascii="Symbol" w:hAnsi="Symbol" w:hint="default"/>
      </w:rPr>
    </w:lvl>
    <w:lvl w:ilvl="1" w:tplc="181A0003" w:tentative="1">
      <w:start w:val="1"/>
      <w:numFmt w:val="bullet"/>
      <w:lvlText w:val="o"/>
      <w:lvlJc w:val="left"/>
      <w:pPr>
        <w:ind w:left="2160" w:hanging="360"/>
      </w:pPr>
      <w:rPr>
        <w:rFonts w:ascii="Courier New" w:hAnsi="Courier New" w:cs="Courier New" w:hint="default"/>
      </w:rPr>
    </w:lvl>
    <w:lvl w:ilvl="2" w:tplc="181A0005" w:tentative="1">
      <w:start w:val="1"/>
      <w:numFmt w:val="bullet"/>
      <w:lvlText w:val=""/>
      <w:lvlJc w:val="left"/>
      <w:pPr>
        <w:ind w:left="2880" w:hanging="360"/>
      </w:pPr>
      <w:rPr>
        <w:rFonts w:ascii="Wingdings" w:hAnsi="Wingdings" w:hint="default"/>
      </w:rPr>
    </w:lvl>
    <w:lvl w:ilvl="3" w:tplc="181A0001" w:tentative="1">
      <w:start w:val="1"/>
      <w:numFmt w:val="bullet"/>
      <w:lvlText w:val=""/>
      <w:lvlJc w:val="left"/>
      <w:pPr>
        <w:ind w:left="3600" w:hanging="360"/>
      </w:pPr>
      <w:rPr>
        <w:rFonts w:ascii="Symbol" w:hAnsi="Symbol" w:hint="default"/>
      </w:rPr>
    </w:lvl>
    <w:lvl w:ilvl="4" w:tplc="181A0003" w:tentative="1">
      <w:start w:val="1"/>
      <w:numFmt w:val="bullet"/>
      <w:lvlText w:val="o"/>
      <w:lvlJc w:val="left"/>
      <w:pPr>
        <w:ind w:left="4320" w:hanging="360"/>
      </w:pPr>
      <w:rPr>
        <w:rFonts w:ascii="Courier New" w:hAnsi="Courier New" w:cs="Courier New" w:hint="default"/>
      </w:rPr>
    </w:lvl>
    <w:lvl w:ilvl="5" w:tplc="181A0005" w:tentative="1">
      <w:start w:val="1"/>
      <w:numFmt w:val="bullet"/>
      <w:lvlText w:val=""/>
      <w:lvlJc w:val="left"/>
      <w:pPr>
        <w:ind w:left="5040" w:hanging="360"/>
      </w:pPr>
      <w:rPr>
        <w:rFonts w:ascii="Wingdings" w:hAnsi="Wingdings" w:hint="default"/>
      </w:rPr>
    </w:lvl>
    <w:lvl w:ilvl="6" w:tplc="181A0001" w:tentative="1">
      <w:start w:val="1"/>
      <w:numFmt w:val="bullet"/>
      <w:lvlText w:val=""/>
      <w:lvlJc w:val="left"/>
      <w:pPr>
        <w:ind w:left="5760" w:hanging="360"/>
      </w:pPr>
      <w:rPr>
        <w:rFonts w:ascii="Symbol" w:hAnsi="Symbol" w:hint="default"/>
      </w:rPr>
    </w:lvl>
    <w:lvl w:ilvl="7" w:tplc="181A0003" w:tentative="1">
      <w:start w:val="1"/>
      <w:numFmt w:val="bullet"/>
      <w:lvlText w:val="o"/>
      <w:lvlJc w:val="left"/>
      <w:pPr>
        <w:ind w:left="6480" w:hanging="360"/>
      </w:pPr>
      <w:rPr>
        <w:rFonts w:ascii="Courier New" w:hAnsi="Courier New" w:cs="Courier New" w:hint="default"/>
      </w:rPr>
    </w:lvl>
    <w:lvl w:ilvl="8" w:tplc="181A0005" w:tentative="1">
      <w:start w:val="1"/>
      <w:numFmt w:val="bullet"/>
      <w:lvlText w:val=""/>
      <w:lvlJc w:val="left"/>
      <w:pPr>
        <w:ind w:left="7200" w:hanging="360"/>
      </w:pPr>
      <w:rPr>
        <w:rFonts w:ascii="Wingdings" w:hAnsi="Wingdings" w:hint="default"/>
      </w:rPr>
    </w:lvl>
  </w:abstractNum>
  <w:abstractNum w:abstractNumId="1">
    <w:nsid w:val="2BA52062"/>
    <w:multiLevelType w:val="hybridMultilevel"/>
    <w:tmpl w:val="BB60084E"/>
    <w:lvl w:ilvl="0" w:tplc="795EB0F2">
      <w:start w:val="26"/>
      <w:numFmt w:val="bullet"/>
      <w:lvlText w:val="-"/>
      <w:lvlJc w:val="left"/>
      <w:pPr>
        <w:ind w:left="2160" w:hanging="360"/>
      </w:pPr>
      <w:rPr>
        <w:rFonts w:ascii="Times New Roman" w:eastAsia="Times New Roman" w:hAnsi="Times New Roman" w:hint="default"/>
        <w:b w:val="0"/>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2D3B5A08"/>
    <w:multiLevelType w:val="hybridMultilevel"/>
    <w:tmpl w:val="803AA04E"/>
    <w:lvl w:ilvl="0" w:tplc="0F8CE77A">
      <w:start w:val="1"/>
      <w:numFmt w:val="bullet"/>
      <w:lvlText w:val=""/>
      <w:lvlJc w:val="left"/>
      <w:pPr>
        <w:tabs>
          <w:tab w:val="num" w:pos="1287"/>
        </w:tabs>
        <w:ind w:left="1287" w:hanging="283"/>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E7E4CE0"/>
    <w:multiLevelType w:val="hybridMultilevel"/>
    <w:tmpl w:val="6C902D66"/>
    <w:lvl w:ilvl="0" w:tplc="04090017">
      <w:start w:val="1"/>
      <w:numFmt w:val="lowerLetter"/>
      <w:lvlText w:val="%1)"/>
      <w:lvlJc w:val="left"/>
      <w:pPr>
        <w:ind w:left="1080" w:hanging="360"/>
      </w:pPr>
      <w:rPr>
        <w:rFonts w:cs="Times New Roman"/>
      </w:rPr>
    </w:lvl>
    <w:lvl w:ilvl="1" w:tplc="795EB0F2">
      <w:start w:val="26"/>
      <w:numFmt w:val="bullet"/>
      <w:lvlText w:val="-"/>
      <w:lvlJc w:val="left"/>
      <w:pPr>
        <w:ind w:left="1800" w:hanging="360"/>
      </w:pPr>
      <w:rPr>
        <w:rFonts w:ascii="Times New Roman" w:eastAsia="Times New Roman" w:hAnsi="Times New Roman"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429A61FF"/>
    <w:multiLevelType w:val="hybridMultilevel"/>
    <w:tmpl w:val="8C9A9A0A"/>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
    <w:nsid w:val="4DBB4FE1"/>
    <w:multiLevelType w:val="hybridMultilevel"/>
    <w:tmpl w:val="5B8220C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FC0AA1"/>
    <w:multiLevelType w:val="hybridMultilevel"/>
    <w:tmpl w:val="53569942"/>
    <w:lvl w:ilvl="0" w:tplc="795EB0F2">
      <w:start w:val="26"/>
      <w:numFmt w:val="bullet"/>
      <w:lvlText w:val="-"/>
      <w:lvlJc w:val="left"/>
      <w:pPr>
        <w:ind w:left="2160" w:hanging="360"/>
      </w:pPr>
      <w:rPr>
        <w:rFonts w:ascii="Times New Roman" w:eastAsia="Times New Roman" w:hAnsi="Times New Roman"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7">
    <w:nsid w:val="677B300D"/>
    <w:multiLevelType w:val="hybridMultilevel"/>
    <w:tmpl w:val="3AA05952"/>
    <w:lvl w:ilvl="0" w:tplc="D9D0A0FA">
      <w:numFmt w:val="bullet"/>
      <w:lvlText w:val="•"/>
      <w:lvlJc w:val="left"/>
      <w:pPr>
        <w:ind w:left="1440" w:hanging="720"/>
      </w:pPr>
      <w:rPr>
        <w:rFonts w:ascii="Arial" w:eastAsia="Times New Roman" w:hAnsi="Arial" w:cs="Arial" w:hint="default"/>
      </w:rPr>
    </w:lvl>
    <w:lvl w:ilvl="1" w:tplc="181A0003" w:tentative="1">
      <w:start w:val="1"/>
      <w:numFmt w:val="bullet"/>
      <w:lvlText w:val="o"/>
      <w:lvlJc w:val="left"/>
      <w:pPr>
        <w:ind w:left="1800" w:hanging="360"/>
      </w:pPr>
      <w:rPr>
        <w:rFonts w:ascii="Courier New" w:hAnsi="Courier New" w:cs="Courier New" w:hint="default"/>
      </w:rPr>
    </w:lvl>
    <w:lvl w:ilvl="2" w:tplc="181A0005" w:tentative="1">
      <w:start w:val="1"/>
      <w:numFmt w:val="bullet"/>
      <w:lvlText w:val=""/>
      <w:lvlJc w:val="left"/>
      <w:pPr>
        <w:ind w:left="2520" w:hanging="360"/>
      </w:pPr>
      <w:rPr>
        <w:rFonts w:ascii="Wingdings" w:hAnsi="Wingdings" w:hint="default"/>
      </w:rPr>
    </w:lvl>
    <w:lvl w:ilvl="3" w:tplc="181A0001" w:tentative="1">
      <w:start w:val="1"/>
      <w:numFmt w:val="bullet"/>
      <w:lvlText w:val=""/>
      <w:lvlJc w:val="left"/>
      <w:pPr>
        <w:ind w:left="3240" w:hanging="360"/>
      </w:pPr>
      <w:rPr>
        <w:rFonts w:ascii="Symbol" w:hAnsi="Symbol" w:hint="default"/>
      </w:rPr>
    </w:lvl>
    <w:lvl w:ilvl="4" w:tplc="181A0003" w:tentative="1">
      <w:start w:val="1"/>
      <w:numFmt w:val="bullet"/>
      <w:lvlText w:val="o"/>
      <w:lvlJc w:val="left"/>
      <w:pPr>
        <w:ind w:left="3960" w:hanging="360"/>
      </w:pPr>
      <w:rPr>
        <w:rFonts w:ascii="Courier New" w:hAnsi="Courier New" w:cs="Courier New" w:hint="default"/>
      </w:rPr>
    </w:lvl>
    <w:lvl w:ilvl="5" w:tplc="181A0005" w:tentative="1">
      <w:start w:val="1"/>
      <w:numFmt w:val="bullet"/>
      <w:lvlText w:val=""/>
      <w:lvlJc w:val="left"/>
      <w:pPr>
        <w:ind w:left="4680" w:hanging="360"/>
      </w:pPr>
      <w:rPr>
        <w:rFonts w:ascii="Wingdings" w:hAnsi="Wingdings" w:hint="default"/>
      </w:rPr>
    </w:lvl>
    <w:lvl w:ilvl="6" w:tplc="181A0001" w:tentative="1">
      <w:start w:val="1"/>
      <w:numFmt w:val="bullet"/>
      <w:lvlText w:val=""/>
      <w:lvlJc w:val="left"/>
      <w:pPr>
        <w:ind w:left="5400" w:hanging="360"/>
      </w:pPr>
      <w:rPr>
        <w:rFonts w:ascii="Symbol" w:hAnsi="Symbol" w:hint="default"/>
      </w:rPr>
    </w:lvl>
    <w:lvl w:ilvl="7" w:tplc="181A0003" w:tentative="1">
      <w:start w:val="1"/>
      <w:numFmt w:val="bullet"/>
      <w:lvlText w:val="o"/>
      <w:lvlJc w:val="left"/>
      <w:pPr>
        <w:ind w:left="6120" w:hanging="360"/>
      </w:pPr>
      <w:rPr>
        <w:rFonts w:ascii="Courier New" w:hAnsi="Courier New" w:cs="Courier New" w:hint="default"/>
      </w:rPr>
    </w:lvl>
    <w:lvl w:ilvl="8" w:tplc="181A0005" w:tentative="1">
      <w:start w:val="1"/>
      <w:numFmt w:val="bullet"/>
      <w:lvlText w:val=""/>
      <w:lvlJc w:val="left"/>
      <w:pPr>
        <w:ind w:left="6840" w:hanging="360"/>
      </w:pPr>
      <w:rPr>
        <w:rFonts w:ascii="Wingdings" w:hAnsi="Wingdings" w:hint="default"/>
      </w:rPr>
    </w:lvl>
  </w:abstractNum>
  <w:abstractNum w:abstractNumId="8">
    <w:nsid w:val="6A520A31"/>
    <w:multiLevelType w:val="hybridMultilevel"/>
    <w:tmpl w:val="70560422"/>
    <w:lvl w:ilvl="0" w:tplc="181A0001">
      <w:start w:val="1"/>
      <w:numFmt w:val="bullet"/>
      <w:lvlText w:val=""/>
      <w:lvlJc w:val="left"/>
      <w:pPr>
        <w:ind w:left="1440" w:hanging="360"/>
      </w:pPr>
      <w:rPr>
        <w:rFonts w:ascii="Symbol" w:hAnsi="Symbol" w:hint="default"/>
      </w:rPr>
    </w:lvl>
    <w:lvl w:ilvl="1" w:tplc="181A0003" w:tentative="1">
      <w:start w:val="1"/>
      <w:numFmt w:val="bullet"/>
      <w:lvlText w:val="o"/>
      <w:lvlJc w:val="left"/>
      <w:pPr>
        <w:ind w:left="2160" w:hanging="360"/>
      </w:pPr>
      <w:rPr>
        <w:rFonts w:ascii="Courier New" w:hAnsi="Courier New" w:cs="Courier New" w:hint="default"/>
      </w:rPr>
    </w:lvl>
    <w:lvl w:ilvl="2" w:tplc="181A0005" w:tentative="1">
      <w:start w:val="1"/>
      <w:numFmt w:val="bullet"/>
      <w:lvlText w:val=""/>
      <w:lvlJc w:val="left"/>
      <w:pPr>
        <w:ind w:left="2880" w:hanging="360"/>
      </w:pPr>
      <w:rPr>
        <w:rFonts w:ascii="Wingdings" w:hAnsi="Wingdings" w:hint="default"/>
      </w:rPr>
    </w:lvl>
    <w:lvl w:ilvl="3" w:tplc="181A0001" w:tentative="1">
      <w:start w:val="1"/>
      <w:numFmt w:val="bullet"/>
      <w:lvlText w:val=""/>
      <w:lvlJc w:val="left"/>
      <w:pPr>
        <w:ind w:left="3600" w:hanging="360"/>
      </w:pPr>
      <w:rPr>
        <w:rFonts w:ascii="Symbol" w:hAnsi="Symbol" w:hint="default"/>
      </w:rPr>
    </w:lvl>
    <w:lvl w:ilvl="4" w:tplc="181A0003" w:tentative="1">
      <w:start w:val="1"/>
      <w:numFmt w:val="bullet"/>
      <w:lvlText w:val="o"/>
      <w:lvlJc w:val="left"/>
      <w:pPr>
        <w:ind w:left="4320" w:hanging="360"/>
      </w:pPr>
      <w:rPr>
        <w:rFonts w:ascii="Courier New" w:hAnsi="Courier New" w:cs="Courier New" w:hint="default"/>
      </w:rPr>
    </w:lvl>
    <w:lvl w:ilvl="5" w:tplc="181A0005" w:tentative="1">
      <w:start w:val="1"/>
      <w:numFmt w:val="bullet"/>
      <w:lvlText w:val=""/>
      <w:lvlJc w:val="left"/>
      <w:pPr>
        <w:ind w:left="5040" w:hanging="360"/>
      </w:pPr>
      <w:rPr>
        <w:rFonts w:ascii="Wingdings" w:hAnsi="Wingdings" w:hint="default"/>
      </w:rPr>
    </w:lvl>
    <w:lvl w:ilvl="6" w:tplc="181A0001" w:tentative="1">
      <w:start w:val="1"/>
      <w:numFmt w:val="bullet"/>
      <w:lvlText w:val=""/>
      <w:lvlJc w:val="left"/>
      <w:pPr>
        <w:ind w:left="5760" w:hanging="360"/>
      </w:pPr>
      <w:rPr>
        <w:rFonts w:ascii="Symbol" w:hAnsi="Symbol" w:hint="default"/>
      </w:rPr>
    </w:lvl>
    <w:lvl w:ilvl="7" w:tplc="181A0003" w:tentative="1">
      <w:start w:val="1"/>
      <w:numFmt w:val="bullet"/>
      <w:lvlText w:val="o"/>
      <w:lvlJc w:val="left"/>
      <w:pPr>
        <w:ind w:left="6480" w:hanging="360"/>
      </w:pPr>
      <w:rPr>
        <w:rFonts w:ascii="Courier New" w:hAnsi="Courier New" w:cs="Courier New" w:hint="default"/>
      </w:rPr>
    </w:lvl>
    <w:lvl w:ilvl="8" w:tplc="181A0005" w:tentative="1">
      <w:start w:val="1"/>
      <w:numFmt w:val="bullet"/>
      <w:lvlText w:val=""/>
      <w:lvlJc w:val="left"/>
      <w:pPr>
        <w:ind w:left="7200" w:hanging="360"/>
      </w:pPr>
      <w:rPr>
        <w:rFonts w:ascii="Wingdings" w:hAnsi="Wingdings" w:hint="default"/>
      </w:rPr>
    </w:lvl>
  </w:abstractNum>
  <w:abstractNum w:abstractNumId="9">
    <w:nsid w:val="7295116B"/>
    <w:multiLevelType w:val="hybridMultilevel"/>
    <w:tmpl w:val="26AC06D6"/>
    <w:lvl w:ilvl="0" w:tplc="04090001">
      <w:start w:val="1"/>
      <w:numFmt w:val="bullet"/>
      <w:lvlText w:val=""/>
      <w:lvlJc w:val="left"/>
      <w:pPr>
        <w:ind w:left="1440" w:hanging="360"/>
      </w:pPr>
      <w:rPr>
        <w:rFonts w:ascii="Symbol" w:hAnsi="Symbol" w:hint="default"/>
      </w:rPr>
    </w:lvl>
    <w:lvl w:ilvl="1" w:tplc="795EB0F2">
      <w:start w:val="26"/>
      <w:numFmt w:val="bullet"/>
      <w:lvlText w:val="-"/>
      <w:lvlJc w:val="left"/>
      <w:pPr>
        <w:ind w:left="2160" w:hanging="360"/>
      </w:pPr>
      <w:rPr>
        <w:rFonts w:ascii="Times New Roman" w:eastAsia="Times New Roman" w:hAnsi="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7F7D242F"/>
    <w:multiLevelType w:val="hybridMultilevel"/>
    <w:tmpl w:val="BC12AA8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1"/>
  </w:num>
  <w:num w:numId="5">
    <w:abstractNumId w:val="6"/>
  </w:num>
  <w:num w:numId="6">
    <w:abstractNumId w:val="5"/>
  </w:num>
  <w:num w:numId="7">
    <w:abstractNumId w:val="10"/>
  </w:num>
  <w:num w:numId="8">
    <w:abstractNumId w:val="0"/>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8" w:dllVersion="513"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110">
      <o:colormru v:ext="edit" colors="#4d4d4d,gray"/>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E2C"/>
    <w:rsid w:val="00007168"/>
    <w:rsid w:val="00007517"/>
    <w:rsid w:val="0003039B"/>
    <w:rsid w:val="00032532"/>
    <w:rsid w:val="000339F8"/>
    <w:rsid w:val="000566E0"/>
    <w:rsid w:val="00060137"/>
    <w:rsid w:val="000633FF"/>
    <w:rsid w:val="00063699"/>
    <w:rsid w:val="000640A5"/>
    <w:rsid w:val="00065BDD"/>
    <w:rsid w:val="0007094E"/>
    <w:rsid w:val="00072471"/>
    <w:rsid w:val="000730D5"/>
    <w:rsid w:val="000778C1"/>
    <w:rsid w:val="00091AB5"/>
    <w:rsid w:val="00095E5F"/>
    <w:rsid w:val="000A0DD0"/>
    <w:rsid w:val="000A700C"/>
    <w:rsid w:val="000B0194"/>
    <w:rsid w:val="000B0C67"/>
    <w:rsid w:val="000B5637"/>
    <w:rsid w:val="000C329E"/>
    <w:rsid w:val="000D1F2F"/>
    <w:rsid w:val="000D2559"/>
    <w:rsid w:val="000F1908"/>
    <w:rsid w:val="001070F3"/>
    <w:rsid w:val="00110202"/>
    <w:rsid w:val="00111F91"/>
    <w:rsid w:val="00112909"/>
    <w:rsid w:val="00117AC8"/>
    <w:rsid w:val="00126205"/>
    <w:rsid w:val="001565EE"/>
    <w:rsid w:val="00167D52"/>
    <w:rsid w:val="0017214D"/>
    <w:rsid w:val="001729ED"/>
    <w:rsid w:val="001803EE"/>
    <w:rsid w:val="00186911"/>
    <w:rsid w:val="00192649"/>
    <w:rsid w:val="0019621D"/>
    <w:rsid w:val="00196557"/>
    <w:rsid w:val="001A387E"/>
    <w:rsid w:val="001A3C56"/>
    <w:rsid w:val="001B2DDA"/>
    <w:rsid w:val="001B309F"/>
    <w:rsid w:val="001B41CB"/>
    <w:rsid w:val="001B5124"/>
    <w:rsid w:val="001B66A0"/>
    <w:rsid w:val="001D180F"/>
    <w:rsid w:val="001E0F99"/>
    <w:rsid w:val="001F5F4B"/>
    <w:rsid w:val="00201F0C"/>
    <w:rsid w:val="00205619"/>
    <w:rsid w:val="00207279"/>
    <w:rsid w:val="002116D4"/>
    <w:rsid w:val="00212D51"/>
    <w:rsid w:val="0021713A"/>
    <w:rsid w:val="00217155"/>
    <w:rsid w:val="002171C0"/>
    <w:rsid w:val="00217810"/>
    <w:rsid w:val="002307C4"/>
    <w:rsid w:val="00230D8E"/>
    <w:rsid w:val="002323FE"/>
    <w:rsid w:val="00237593"/>
    <w:rsid w:val="00240F96"/>
    <w:rsid w:val="00242A15"/>
    <w:rsid w:val="0024586D"/>
    <w:rsid w:val="00247AC6"/>
    <w:rsid w:val="00250760"/>
    <w:rsid w:val="002573C1"/>
    <w:rsid w:val="00264F60"/>
    <w:rsid w:val="002751D2"/>
    <w:rsid w:val="00276587"/>
    <w:rsid w:val="00280513"/>
    <w:rsid w:val="00280F0D"/>
    <w:rsid w:val="00292CD9"/>
    <w:rsid w:val="002936AA"/>
    <w:rsid w:val="002B0101"/>
    <w:rsid w:val="002C0A4C"/>
    <w:rsid w:val="002C20E9"/>
    <w:rsid w:val="002C445A"/>
    <w:rsid w:val="002C6320"/>
    <w:rsid w:val="002C71D5"/>
    <w:rsid w:val="002D097B"/>
    <w:rsid w:val="002D4F3D"/>
    <w:rsid w:val="002D5686"/>
    <w:rsid w:val="002E7C7B"/>
    <w:rsid w:val="002F7754"/>
    <w:rsid w:val="00304B87"/>
    <w:rsid w:val="00316380"/>
    <w:rsid w:val="003222C2"/>
    <w:rsid w:val="00325EFD"/>
    <w:rsid w:val="00326CE9"/>
    <w:rsid w:val="00332D78"/>
    <w:rsid w:val="00334743"/>
    <w:rsid w:val="00340922"/>
    <w:rsid w:val="003504F9"/>
    <w:rsid w:val="00355B53"/>
    <w:rsid w:val="0036355A"/>
    <w:rsid w:val="0037394A"/>
    <w:rsid w:val="00383F3A"/>
    <w:rsid w:val="00390B21"/>
    <w:rsid w:val="00395129"/>
    <w:rsid w:val="003976FD"/>
    <w:rsid w:val="003A0FB3"/>
    <w:rsid w:val="003A1B2F"/>
    <w:rsid w:val="003A3AF8"/>
    <w:rsid w:val="003A4DAB"/>
    <w:rsid w:val="003B08B0"/>
    <w:rsid w:val="003B2AAB"/>
    <w:rsid w:val="003B2AEE"/>
    <w:rsid w:val="003B52BC"/>
    <w:rsid w:val="003C1F8C"/>
    <w:rsid w:val="003C30BF"/>
    <w:rsid w:val="003D60D8"/>
    <w:rsid w:val="003D698D"/>
    <w:rsid w:val="003E3C8B"/>
    <w:rsid w:val="004026A2"/>
    <w:rsid w:val="004072FA"/>
    <w:rsid w:val="00417752"/>
    <w:rsid w:val="004227D3"/>
    <w:rsid w:val="0042379B"/>
    <w:rsid w:val="00442690"/>
    <w:rsid w:val="00443870"/>
    <w:rsid w:val="004471C5"/>
    <w:rsid w:val="0045461C"/>
    <w:rsid w:val="004546EB"/>
    <w:rsid w:val="00456D50"/>
    <w:rsid w:val="00457D8A"/>
    <w:rsid w:val="00461D1E"/>
    <w:rsid w:val="004716AC"/>
    <w:rsid w:val="00474C20"/>
    <w:rsid w:val="00481F2C"/>
    <w:rsid w:val="004971E2"/>
    <w:rsid w:val="004A22D9"/>
    <w:rsid w:val="004A3300"/>
    <w:rsid w:val="004A6AEA"/>
    <w:rsid w:val="004B4C1D"/>
    <w:rsid w:val="004B7547"/>
    <w:rsid w:val="004C5985"/>
    <w:rsid w:val="004F1BA0"/>
    <w:rsid w:val="004F1C60"/>
    <w:rsid w:val="0051642F"/>
    <w:rsid w:val="00526E91"/>
    <w:rsid w:val="00530B5E"/>
    <w:rsid w:val="00531E66"/>
    <w:rsid w:val="005331EE"/>
    <w:rsid w:val="00533850"/>
    <w:rsid w:val="0053748C"/>
    <w:rsid w:val="00542D56"/>
    <w:rsid w:val="005445F6"/>
    <w:rsid w:val="00545BE9"/>
    <w:rsid w:val="00545ED5"/>
    <w:rsid w:val="0055007F"/>
    <w:rsid w:val="00557748"/>
    <w:rsid w:val="00557BAB"/>
    <w:rsid w:val="00562024"/>
    <w:rsid w:val="00566D02"/>
    <w:rsid w:val="00566EDC"/>
    <w:rsid w:val="00573B18"/>
    <w:rsid w:val="00584263"/>
    <w:rsid w:val="0059248F"/>
    <w:rsid w:val="00595D84"/>
    <w:rsid w:val="00596024"/>
    <w:rsid w:val="005B00F7"/>
    <w:rsid w:val="005B16A0"/>
    <w:rsid w:val="005B452E"/>
    <w:rsid w:val="005C0EDD"/>
    <w:rsid w:val="005C4F98"/>
    <w:rsid w:val="005C5E51"/>
    <w:rsid w:val="005D2B53"/>
    <w:rsid w:val="005D53AF"/>
    <w:rsid w:val="005D6F44"/>
    <w:rsid w:val="005E0418"/>
    <w:rsid w:val="005E30BD"/>
    <w:rsid w:val="005F49BE"/>
    <w:rsid w:val="005F7359"/>
    <w:rsid w:val="00604F93"/>
    <w:rsid w:val="00605B7E"/>
    <w:rsid w:val="006065AC"/>
    <w:rsid w:val="00621922"/>
    <w:rsid w:val="00621CA9"/>
    <w:rsid w:val="00622489"/>
    <w:rsid w:val="00624812"/>
    <w:rsid w:val="0062739C"/>
    <w:rsid w:val="006329BF"/>
    <w:rsid w:val="006350EA"/>
    <w:rsid w:val="0063578A"/>
    <w:rsid w:val="0063689A"/>
    <w:rsid w:val="006411C8"/>
    <w:rsid w:val="006411C9"/>
    <w:rsid w:val="00642D57"/>
    <w:rsid w:val="0064498C"/>
    <w:rsid w:val="00646C9B"/>
    <w:rsid w:val="006519D5"/>
    <w:rsid w:val="006612C2"/>
    <w:rsid w:val="00663969"/>
    <w:rsid w:val="006654F7"/>
    <w:rsid w:val="00665743"/>
    <w:rsid w:val="00666236"/>
    <w:rsid w:val="00667535"/>
    <w:rsid w:val="00670868"/>
    <w:rsid w:val="00686703"/>
    <w:rsid w:val="00691248"/>
    <w:rsid w:val="00691E92"/>
    <w:rsid w:val="006A5CA6"/>
    <w:rsid w:val="006B3DA6"/>
    <w:rsid w:val="006B43B9"/>
    <w:rsid w:val="006B5089"/>
    <w:rsid w:val="006B77E7"/>
    <w:rsid w:val="006C1030"/>
    <w:rsid w:val="006C3F8F"/>
    <w:rsid w:val="006E0EBE"/>
    <w:rsid w:val="006E56FE"/>
    <w:rsid w:val="006F3FC7"/>
    <w:rsid w:val="007022B7"/>
    <w:rsid w:val="00704E8E"/>
    <w:rsid w:val="00713259"/>
    <w:rsid w:val="00713F21"/>
    <w:rsid w:val="007153FB"/>
    <w:rsid w:val="0072175F"/>
    <w:rsid w:val="00722135"/>
    <w:rsid w:val="00740803"/>
    <w:rsid w:val="00744A8E"/>
    <w:rsid w:val="0074520B"/>
    <w:rsid w:val="00752457"/>
    <w:rsid w:val="007601D4"/>
    <w:rsid w:val="00766159"/>
    <w:rsid w:val="007673F4"/>
    <w:rsid w:val="007779C8"/>
    <w:rsid w:val="007810AA"/>
    <w:rsid w:val="00781D21"/>
    <w:rsid w:val="0078250F"/>
    <w:rsid w:val="007928F1"/>
    <w:rsid w:val="007B6860"/>
    <w:rsid w:val="007C24D9"/>
    <w:rsid w:val="007D53E4"/>
    <w:rsid w:val="007D5800"/>
    <w:rsid w:val="007D73F1"/>
    <w:rsid w:val="007E2150"/>
    <w:rsid w:val="007F5826"/>
    <w:rsid w:val="0080359A"/>
    <w:rsid w:val="008043A2"/>
    <w:rsid w:val="00807770"/>
    <w:rsid w:val="00811453"/>
    <w:rsid w:val="0082042D"/>
    <w:rsid w:val="00821AFB"/>
    <w:rsid w:val="008224A4"/>
    <w:rsid w:val="008227FA"/>
    <w:rsid w:val="00825F4F"/>
    <w:rsid w:val="0083538F"/>
    <w:rsid w:val="008355C9"/>
    <w:rsid w:val="008359F9"/>
    <w:rsid w:val="00846B44"/>
    <w:rsid w:val="008572D5"/>
    <w:rsid w:val="00873347"/>
    <w:rsid w:val="0087638F"/>
    <w:rsid w:val="0088507C"/>
    <w:rsid w:val="00885842"/>
    <w:rsid w:val="00885AF9"/>
    <w:rsid w:val="00890182"/>
    <w:rsid w:val="0089463F"/>
    <w:rsid w:val="008A1FF9"/>
    <w:rsid w:val="008A2B3E"/>
    <w:rsid w:val="008A5B4A"/>
    <w:rsid w:val="008B7703"/>
    <w:rsid w:val="008B7B88"/>
    <w:rsid w:val="008C0C02"/>
    <w:rsid w:val="008C113E"/>
    <w:rsid w:val="008C3804"/>
    <w:rsid w:val="008C4AEF"/>
    <w:rsid w:val="008C5440"/>
    <w:rsid w:val="008C6EFA"/>
    <w:rsid w:val="008C7329"/>
    <w:rsid w:val="008D2769"/>
    <w:rsid w:val="008E104E"/>
    <w:rsid w:val="008E3F2D"/>
    <w:rsid w:val="008E73B1"/>
    <w:rsid w:val="008F6023"/>
    <w:rsid w:val="0090288D"/>
    <w:rsid w:val="009037AC"/>
    <w:rsid w:val="00905452"/>
    <w:rsid w:val="00906FE7"/>
    <w:rsid w:val="00912EA2"/>
    <w:rsid w:val="009161C3"/>
    <w:rsid w:val="00924302"/>
    <w:rsid w:val="00925DFD"/>
    <w:rsid w:val="009268BE"/>
    <w:rsid w:val="009301E0"/>
    <w:rsid w:val="0093181A"/>
    <w:rsid w:val="009339D4"/>
    <w:rsid w:val="00934625"/>
    <w:rsid w:val="009351AD"/>
    <w:rsid w:val="009354F3"/>
    <w:rsid w:val="00936C7E"/>
    <w:rsid w:val="009413F9"/>
    <w:rsid w:val="009557E6"/>
    <w:rsid w:val="00962BCE"/>
    <w:rsid w:val="00973433"/>
    <w:rsid w:val="00984288"/>
    <w:rsid w:val="009854BB"/>
    <w:rsid w:val="0099313D"/>
    <w:rsid w:val="009970A5"/>
    <w:rsid w:val="009A1316"/>
    <w:rsid w:val="009B2D8D"/>
    <w:rsid w:val="009B52C0"/>
    <w:rsid w:val="009C25B0"/>
    <w:rsid w:val="009C70F9"/>
    <w:rsid w:val="009D0BF6"/>
    <w:rsid w:val="009D1166"/>
    <w:rsid w:val="009D5730"/>
    <w:rsid w:val="009D5C6C"/>
    <w:rsid w:val="009D5FCA"/>
    <w:rsid w:val="009D6085"/>
    <w:rsid w:val="009E0B17"/>
    <w:rsid w:val="009E1402"/>
    <w:rsid w:val="009E1E79"/>
    <w:rsid w:val="00A003CB"/>
    <w:rsid w:val="00A07D93"/>
    <w:rsid w:val="00A10712"/>
    <w:rsid w:val="00A15881"/>
    <w:rsid w:val="00A20260"/>
    <w:rsid w:val="00A23F7B"/>
    <w:rsid w:val="00A32F98"/>
    <w:rsid w:val="00A33C64"/>
    <w:rsid w:val="00A34EAA"/>
    <w:rsid w:val="00A4445D"/>
    <w:rsid w:val="00A5320E"/>
    <w:rsid w:val="00A5398F"/>
    <w:rsid w:val="00A53B8E"/>
    <w:rsid w:val="00A61729"/>
    <w:rsid w:val="00A62F98"/>
    <w:rsid w:val="00A63C97"/>
    <w:rsid w:val="00A67968"/>
    <w:rsid w:val="00A67BCE"/>
    <w:rsid w:val="00A73FA9"/>
    <w:rsid w:val="00A758BC"/>
    <w:rsid w:val="00A804FD"/>
    <w:rsid w:val="00A818F2"/>
    <w:rsid w:val="00A957D3"/>
    <w:rsid w:val="00AA0371"/>
    <w:rsid w:val="00AA3E2C"/>
    <w:rsid w:val="00AA5820"/>
    <w:rsid w:val="00AA656C"/>
    <w:rsid w:val="00AB24B7"/>
    <w:rsid w:val="00AB51EC"/>
    <w:rsid w:val="00AC0751"/>
    <w:rsid w:val="00AD6103"/>
    <w:rsid w:val="00AE075F"/>
    <w:rsid w:val="00AE2928"/>
    <w:rsid w:val="00AF4131"/>
    <w:rsid w:val="00AF774A"/>
    <w:rsid w:val="00AF7EAE"/>
    <w:rsid w:val="00B04A4A"/>
    <w:rsid w:val="00B06ABB"/>
    <w:rsid w:val="00B06C7B"/>
    <w:rsid w:val="00B10E9E"/>
    <w:rsid w:val="00B12833"/>
    <w:rsid w:val="00B12FD3"/>
    <w:rsid w:val="00B13988"/>
    <w:rsid w:val="00B22459"/>
    <w:rsid w:val="00B35B66"/>
    <w:rsid w:val="00B45C82"/>
    <w:rsid w:val="00B556F0"/>
    <w:rsid w:val="00B632E7"/>
    <w:rsid w:val="00B64E4E"/>
    <w:rsid w:val="00B813C8"/>
    <w:rsid w:val="00B82D85"/>
    <w:rsid w:val="00B85F8A"/>
    <w:rsid w:val="00B92421"/>
    <w:rsid w:val="00B93489"/>
    <w:rsid w:val="00B93D9D"/>
    <w:rsid w:val="00B96799"/>
    <w:rsid w:val="00B96D48"/>
    <w:rsid w:val="00BA0C93"/>
    <w:rsid w:val="00BA2258"/>
    <w:rsid w:val="00BA567C"/>
    <w:rsid w:val="00BB0732"/>
    <w:rsid w:val="00BC54B9"/>
    <w:rsid w:val="00BD5D2E"/>
    <w:rsid w:val="00BE30B1"/>
    <w:rsid w:val="00BE4233"/>
    <w:rsid w:val="00BE57A1"/>
    <w:rsid w:val="00C03467"/>
    <w:rsid w:val="00C10A1B"/>
    <w:rsid w:val="00C15C35"/>
    <w:rsid w:val="00C20EB5"/>
    <w:rsid w:val="00C2292D"/>
    <w:rsid w:val="00C27D10"/>
    <w:rsid w:val="00C34912"/>
    <w:rsid w:val="00C446A0"/>
    <w:rsid w:val="00C51276"/>
    <w:rsid w:val="00C726B2"/>
    <w:rsid w:val="00C74323"/>
    <w:rsid w:val="00C762B0"/>
    <w:rsid w:val="00C764BE"/>
    <w:rsid w:val="00C8269A"/>
    <w:rsid w:val="00C92C61"/>
    <w:rsid w:val="00C94A20"/>
    <w:rsid w:val="00C95FC2"/>
    <w:rsid w:val="00C961A3"/>
    <w:rsid w:val="00CA335C"/>
    <w:rsid w:val="00CA4169"/>
    <w:rsid w:val="00CA5AAD"/>
    <w:rsid w:val="00CA7E34"/>
    <w:rsid w:val="00CD2901"/>
    <w:rsid w:val="00CF3572"/>
    <w:rsid w:val="00CF53A3"/>
    <w:rsid w:val="00CF6C5A"/>
    <w:rsid w:val="00D10AC4"/>
    <w:rsid w:val="00D115F5"/>
    <w:rsid w:val="00D13321"/>
    <w:rsid w:val="00D137C0"/>
    <w:rsid w:val="00D2195C"/>
    <w:rsid w:val="00D24CF9"/>
    <w:rsid w:val="00D37CF1"/>
    <w:rsid w:val="00D45F20"/>
    <w:rsid w:val="00D56A1A"/>
    <w:rsid w:val="00D573B4"/>
    <w:rsid w:val="00D62393"/>
    <w:rsid w:val="00D72BCB"/>
    <w:rsid w:val="00D73C58"/>
    <w:rsid w:val="00D74F5C"/>
    <w:rsid w:val="00D76070"/>
    <w:rsid w:val="00D76424"/>
    <w:rsid w:val="00D84D67"/>
    <w:rsid w:val="00D84F39"/>
    <w:rsid w:val="00D8535F"/>
    <w:rsid w:val="00D8618D"/>
    <w:rsid w:val="00D93F85"/>
    <w:rsid w:val="00DA4438"/>
    <w:rsid w:val="00DA4C43"/>
    <w:rsid w:val="00DB0CB9"/>
    <w:rsid w:val="00DB1F41"/>
    <w:rsid w:val="00DB2B2B"/>
    <w:rsid w:val="00DB45F0"/>
    <w:rsid w:val="00DB5D49"/>
    <w:rsid w:val="00DC031E"/>
    <w:rsid w:val="00DC085E"/>
    <w:rsid w:val="00DC5C4E"/>
    <w:rsid w:val="00DD1C75"/>
    <w:rsid w:val="00DD33A1"/>
    <w:rsid w:val="00DD70B2"/>
    <w:rsid w:val="00DE3F08"/>
    <w:rsid w:val="00DF4BD5"/>
    <w:rsid w:val="00DF635B"/>
    <w:rsid w:val="00DF6B97"/>
    <w:rsid w:val="00E00079"/>
    <w:rsid w:val="00E00888"/>
    <w:rsid w:val="00E0390D"/>
    <w:rsid w:val="00E04621"/>
    <w:rsid w:val="00E16348"/>
    <w:rsid w:val="00E40A01"/>
    <w:rsid w:val="00E4630B"/>
    <w:rsid w:val="00E56FEB"/>
    <w:rsid w:val="00E60F96"/>
    <w:rsid w:val="00E73E13"/>
    <w:rsid w:val="00E7434C"/>
    <w:rsid w:val="00E77C24"/>
    <w:rsid w:val="00E81647"/>
    <w:rsid w:val="00E8447A"/>
    <w:rsid w:val="00E84936"/>
    <w:rsid w:val="00E90DFB"/>
    <w:rsid w:val="00EA069A"/>
    <w:rsid w:val="00EB0A69"/>
    <w:rsid w:val="00EB56F9"/>
    <w:rsid w:val="00EC028D"/>
    <w:rsid w:val="00EC3548"/>
    <w:rsid w:val="00ED0D7D"/>
    <w:rsid w:val="00ED700A"/>
    <w:rsid w:val="00ED7F8B"/>
    <w:rsid w:val="00EE4856"/>
    <w:rsid w:val="00EF0750"/>
    <w:rsid w:val="00EF213B"/>
    <w:rsid w:val="00EF2778"/>
    <w:rsid w:val="00EF6454"/>
    <w:rsid w:val="00F02B12"/>
    <w:rsid w:val="00F02C96"/>
    <w:rsid w:val="00F04F01"/>
    <w:rsid w:val="00F0623B"/>
    <w:rsid w:val="00F108C5"/>
    <w:rsid w:val="00F201FD"/>
    <w:rsid w:val="00F25866"/>
    <w:rsid w:val="00F32BCC"/>
    <w:rsid w:val="00F33661"/>
    <w:rsid w:val="00F433FC"/>
    <w:rsid w:val="00F4707D"/>
    <w:rsid w:val="00F50D92"/>
    <w:rsid w:val="00F51162"/>
    <w:rsid w:val="00F557D5"/>
    <w:rsid w:val="00F638E9"/>
    <w:rsid w:val="00F650A1"/>
    <w:rsid w:val="00F663FA"/>
    <w:rsid w:val="00F70623"/>
    <w:rsid w:val="00F73EF9"/>
    <w:rsid w:val="00F75827"/>
    <w:rsid w:val="00F75C36"/>
    <w:rsid w:val="00F77065"/>
    <w:rsid w:val="00F7799D"/>
    <w:rsid w:val="00F91E04"/>
    <w:rsid w:val="00F96B93"/>
    <w:rsid w:val="00F97968"/>
    <w:rsid w:val="00FA3C37"/>
    <w:rsid w:val="00FB02B9"/>
    <w:rsid w:val="00FC3815"/>
    <w:rsid w:val="00FD1EC5"/>
    <w:rsid w:val="00FE5051"/>
    <w:rsid w:val="00FE7302"/>
    <w:rsid w:val="00FF26B0"/>
    <w:rsid w:val="00FF3DFD"/>
    <w:rsid w:val="00FF4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0">
      <o:colormru v:ext="edit" colors="#4d4d4d,gray"/>
    </o:shapedefaults>
    <o:shapelayout v:ext="edit">
      <o:idmap v:ext="edit" data="1"/>
    </o:shapelayout>
  </w:shapeDefaults>
  <w:decimalSymbol w:val=","/>
  <w:listSeparator w:val=";"/>
  <w14:docId w14:val="1D6F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47"/>
    <w:rPr>
      <w:rFonts w:ascii="Arial" w:hAnsi="Arial" w:cs="Arial"/>
      <w:sz w:val="24"/>
      <w:szCs w:val="24"/>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pPr>
      <w:keepNext/>
      <w:keepLines/>
      <w:spacing w:after="240" w:line="240" w:lineRule="atLeast"/>
      <w:outlineLvl w:val="1"/>
    </w:pPr>
    <w:rPr>
      <w:caps/>
      <w:spacing w:val="10"/>
      <w:kern w:val="20"/>
    </w:rPr>
  </w:style>
  <w:style w:type="paragraph" w:styleId="Heading3">
    <w:name w:val="heading 3"/>
    <w:basedOn w:val="Normal"/>
    <w:next w:val="BodyText"/>
    <w:qFormat/>
    <w:pPr>
      <w:keepNext/>
      <w:keepLines/>
      <w:spacing w:after="240" w:line="240" w:lineRule="atLeast"/>
      <w:outlineLvl w:val="2"/>
    </w:pPr>
    <w:rPr>
      <w:i/>
      <w:kern w:val="20"/>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val="0"/>
      <w:iCs w:val="0"/>
      <w:caps/>
      <w:spacing w:val="10"/>
      <w:sz w:val="16"/>
    </w:rPr>
  </w:style>
  <w:style w:type="paragraph" w:styleId="BodyText">
    <w:name w:val="Body Text"/>
    <w:basedOn w:val="Normal"/>
    <w:pPr>
      <w:spacing w:after="240" w:line="240" w:lineRule="atLeast"/>
      <w:ind w:firstLine="360"/>
      <w:jc w:val="both"/>
    </w:pPr>
    <w:rPr>
      <w:spacing w:val="-5"/>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MessageHeader">
    <w:name w:val="Message Header"/>
    <w:basedOn w:val="BodyText"/>
    <w:pPr>
      <w:keepLines/>
      <w:spacing w:after="40" w:line="140" w:lineRule="atLeast"/>
      <w:ind w:left="360" w:firstLine="0"/>
      <w:jc w:val="left"/>
    </w:pPr>
  </w:style>
  <w:style w:type="paragraph" w:styleId="Title">
    <w:name w:val="Title"/>
    <w:basedOn w:val="Normal"/>
    <w:qFormat/>
    <w:pPr>
      <w:spacing w:before="240" w:after="60"/>
      <w:jc w:val="center"/>
      <w:outlineLvl w:val="0"/>
    </w:pPr>
    <w:rPr>
      <w:b/>
      <w:bCs/>
      <w:kern w:val="28"/>
      <w:sz w:val="32"/>
      <w:szCs w:val="32"/>
    </w:r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table" w:styleId="TableGrid">
    <w:name w:val="Table Grid"/>
    <w:basedOn w:val="TableNormal"/>
    <w:rsid w:val="00DF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E0EBE"/>
    <w:pPr>
      <w:spacing w:after="120"/>
      <w:ind w:left="283"/>
    </w:pPr>
  </w:style>
  <w:style w:type="paragraph" w:customStyle="1" w:styleId="Char">
    <w:name w:val="Char"/>
    <w:basedOn w:val="Normal"/>
    <w:rsid w:val="006E0EBE"/>
    <w:pPr>
      <w:spacing w:after="160" w:line="240" w:lineRule="exact"/>
    </w:pPr>
    <w:rPr>
      <w:rFonts w:ascii="Tahoma" w:hAnsi="Tahoma" w:cs="Times New Roman"/>
      <w:sz w:val="20"/>
      <w:szCs w:val="20"/>
    </w:rPr>
  </w:style>
  <w:style w:type="character" w:customStyle="1" w:styleId="BodyTextIndentChar">
    <w:name w:val="Body Text Indent Char"/>
    <w:link w:val="BodyTextIndent"/>
    <w:locked/>
    <w:rsid w:val="006E0EBE"/>
    <w:rPr>
      <w:rFonts w:ascii="Arial" w:hAnsi="Arial" w:cs="Arial"/>
      <w:sz w:val="24"/>
      <w:szCs w:val="24"/>
      <w:lang w:val="en-US" w:eastAsia="en-US" w:bidi="ar-SA"/>
    </w:rPr>
  </w:style>
  <w:style w:type="character" w:styleId="Strong">
    <w:name w:val="Strong"/>
    <w:qFormat/>
    <w:rsid w:val="00F33661"/>
    <w:rPr>
      <w:b/>
      <w:bCs/>
    </w:rPr>
  </w:style>
  <w:style w:type="paragraph" w:customStyle="1" w:styleId="Char0">
    <w:name w:val="Char"/>
    <w:basedOn w:val="Normal"/>
    <w:rsid w:val="00FD1EC5"/>
    <w:pPr>
      <w:spacing w:after="160" w:line="240" w:lineRule="exact"/>
    </w:pPr>
    <w:rPr>
      <w:rFonts w:ascii="Tahoma" w:hAnsi="Tahoma" w:cs="Times New Roman"/>
      <w:sz w:val="20"/>
      <w:szCs w:val="20"/>
      <w:lang w:val="sr-Cyrl-BA"/>
    </w:rPr>
  </w:style>
  <w:style w:type="paragraph" w:styleId="ListParagraph">
    <w:name w:val="List Paragraph"/>
    <w:basedOn w:val="Normal"/>
    <w:qFormat/>
    <w:rsid w:val="00F75C36"/>
    <w:pPr>
      <w:ind w:left="720"/>
    </w:pPr>
    <w:rPr>
      <w:rFonts w:ascii="Times New Roman" w:hAnsi="Times New Roman" w:cs="Times New Roman"/>
      <w:szCs w:val="22"/>
    </w:rPr>
  </w:style>
  <w:style w:type="character" w:customStyle="1" w:styleId="style2">
    <w:name w:val="style2"/>
    <w:basedOn w:val="DefaultParagraphFont"/>
    <w:rsid w:val="00C8269A"/>
  </w:style>
  <w:style w:type="character" w:customStyle="1" w:styleId="apple-converted-space">
    <w:name w:val="apple-converted-space"/>
    <w:basedOn w:val="DefaultParagraphFont"/>
    <w:rsid w:val="0088507C"/>
  </w:style>
  <w:style w:type="character" w:customStyle="1" w:styleId="s3uucc">
    <w:name w:val="s3uucc"/>
    <w:rsid w:val="004C5985"/>
  </w:style>
  <w:style w:type="character" w:customStyle="1" w:styleId="UnresolvedMention">
    <w:name w:val="Unresolved Mention"/>
    <w:basedOn w:val="DefaultParagraphFont"/>
    <w:uiPriority w:val="99"/>
    <w:semiHidden/>
    <w:unhideWhenUsed/>
    <w:rsid w:val="004F1BA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47"/>
    <w:rPr>
      <w:rFonts w:ascii="Arial" w:hAnsi="Arial" w:cs="Arial"/>
      <w:sz w:val="24"/>
      <w:szCs w:val="24"/>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pPr>
      <w:keepNext/>
      <w:keepLines/>
      <w:spacing w:after="240" w:line="240" w:lineRule="atLeast"/>
      <w:outlineLvl w:val="1"/>
    </w:pPr>
    <w:rPr>
      <w:caps/>
      <w:spacing w:val="10"/>
      <w:kern w:val="20"/>
    </w:rPr>
  </w:style>
  <w:style w:type="paragraph" w:styleId="Heading3">
    <w:name w:val="heading 3"/>
    <w:basedOn w:val="Normal"/>
    <w:next w:val="BodyText"/>
    <w:qFormat/>
    <w:pPr>
      <w:keepNext/>
      <w:keepLines/>
      <w:spacing w:after="240" w:line="240" w:lineRule="atLeast"/>
      <w:outlineLvl w:val="2"/>
    </w:pPr>
    <w:rPr>
      <w:i/>
      <w:kern w:val="20"/>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val="0"/>
      <w:iCs w:val="0"/>
      <w:caps/>
      <w:spacing w:val="10"/>
      <w:sz w:val="16"/>
    </w:rPr>
  </w:style>
  <w:style w:type="paragraph" w:styleId="BodyText">
    <w:name w:val="Body Text"/>
    <w:basedOn w:val="Normal"/>
    <w:pPr>
      <w:spacing w:after="240" w:line="240" w:lineRule="atLeast"/>
      <w:ind w:firstLine="360"/>
      <w:jc w:val="both"/>
    </w:pPr>
    <w:rPr>
      <w:spacing w:val="-5"/>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MessageHeader">
    <w:name w:val="Message Header"/>
    <w:basedOn w:val="BodyText"/>
    <w:pPr>
      <w:keepLines/>
      <w:spacing w:after="40" w:line="140" w:lineRule="atLeast"/>
      <w:ind w:left="360" w:firstLine="0"/>
      <w:jc w:val="left"/>
    </w:pPr>
  </w:style>
  <w:style w:type="paragraph" w:styleId="Title">
    <w:name w:val="Title"/>
    <w:basedOn w:val="Normal"/>
    <w:qFormat/>
    <w:pPr>
      <w:spacing w:before="240" w:after="60"/>
      <w:jc w:val="center"/>
      <w:outlineLvl w:val="0"/>
    </w:pPr>
    <w:rPr>
      <w:b/>
      <w:bCs/>
      <w:kern w:val="28"/>
      <w:sz w:val="32"/>
      <w:szCs w:val="32"/>
    </w:r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table" w:styleId="TableGrid">
    <w:name w:val="Table Grid"/>
    <w:basedOn w:val="TableNormal"/>
    <w:rsid w:val="00DF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E0EBE"/>
    <w:pPr>
      <w:spacing w:after="120"/>
      <w:ind w:left="283"/>
    </w:pPr>
  </w:style>
  <w:style w:type="paragraph" w:customStyle="1" w:styleId="Char">
    <w:name w:val="Char"/>
    <w:basedOn w:val="Normal"/>
    <w:rsid w:val="006E0EBE"/>
    <w:pPr>
      <w:spacing w:after="160" w:line="240" w:lineRule="exact"/>
    </w:pPr>
    <w:rPr>
      <w:rFonts w:ascii="Tahoma" w:hAnsi="Tahoma" w:cs="Times New Roman"/>
      <w:sz w:val="20"/>
      <w:szCs w:val="20"/>
    </w:rPr>
  </w:style>
  <w:style w:type="character" w:customStyle="1" w:styleId="BodyTextIndentChar">
    <w:name w:val="Body Text Indent Char"/>
    <w:link w:val="BodyTextIndent"/>
    <w:locked/>
    <w:rsid w:val="006E0EBE"/>
    <w:rPr>
      <w:rFonts w:ascii="Arial" w:hAnsi="Arial" w:cs="Arial"/>
      <w:sz w:val="24"/>
      <w:szCs w:val="24"/>
      <w:lang w:val="en-US" w:eastAsia="en-US" w:bidi="ar-SA"/>
    </w:rPr>
  </w:style>
  <w:style w:type="character" w:styleId="Strong">
    <w:name w:val="Strong"/>
    <w:qFormat/>
    <w:rsid w:val="00F33661"/>
    <w:rPr>
      <w:b/>
      <w:bCs/>
    </w:rPr>
  </w:style>
  <w:style w:type="paragraph" w:customStyle="1" w:styleId="Char0">
    <w:name w:val="Char"/>
    <w:basedOn w:val="Normal"/>
    <w:rsid w:val="00FD1EC5"/>
    <w:pPr>
      <w:spacing w:after="160" w:line="240" w:lineRule="exact"/>
    </w:pPr>
    <w:rPr>
      <w:rFonts w:ascii="Tahoma" w:hAnsi="Tahoma" w:cs="Times New Roman"/>
      <w:sz w:val="20"/>
      <w:szCs w:val="20"/>
      <w:lang w:val="sr-Cyrl-BA"/>
    </w:rPr>
  </w:style>
  <w:style w:type="paragraph" w:styleId="ListParagraph">
    <w:name w:val="List Paragraph"/>
    <w:basedOn w:val="Normal"/>
    <w:qFormat/>
    <w:rsid w:val="00F75C36"/>
    <w:pPr>
      <w:ind w:left="720"/>
    </w:pPr>
    <w:rPr>
      <w:rFonts w:ascii="Times New Roman" w:hAnsi="Times New Roman" w:cs="Times New Roman"/>
      <w:szCs w:val="22"/>
    </w:rPr>
  </w:style>
  <w:style w:type="character" w:customStyle="1" w:styleId="style2">
    <w:name w:val="style2"/>
    <w:basedOn w:val="DefaultParagraphFont"/>
    <w:rsid w:val="00C8269A"/>
  </w:style>
  <w:style w:type="character" w:customStyle="1" w:styleId="apple-converted-space">
    <w:name w:val="apple-converted-space"/>
    <w:basedOn w:val="DefaultParagraphFont"/>
    <w:rsid w:val="0088507C"/>
  </w:style>
  <w:style w:type="character" w:customStyle="1" w:styleId="s3uucc">
    <w:name w:val="s3uucc"/>
    <w:rsid w:val="004C5985"/>
  </w:style>
  <w:style w:type="character" w:customStyle="1" w:styleId="UnresolvedMention">
    <w:name w:val="Unresolved Mention"/>
    <w:basedOn w:val="DefaultParagraphFont"/>
    <w:uiPriority w:val="99"/>
    <w:semiHidden/>
    <w:unhideWhenUsed/>
    <w:rsid w:val="004F1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5020">
      <w:bodyDiv w:val="1"/>
      <w:marLeft w:val="0"/>
      <w:marRight w:val="0"/>
      <w:marTop w:val="0"/>
      <w:marBottom w:val="0"/>
      <w:divBdr>
        <w:top w:val="none" w:sz="0" w:space="0" w:color="auto"/>
        <w:left w:val="none" w:sz="0" w:space="0" w:color="auto"/>
        <w:bottom w:val="none" w:sz="0" w:space="0" w:color="auto"/>
        <w:right w:val="none" w:sz="0" w:space="0" w:color="auto"/>
      </w:divBdr>
    </w:div>
    <w:div w:id="261228619">
      <w:bodyDiv w:val="1"/>
      <w:marLeft w:val="0"/>
      <w:marRight w:val="0"/>
      <w:marTop w:val="0"/>
      <w:marBottom w:val="0"/>
      <w:divBdr>
        <w:top w:val="none" w:sz="0" w:space="0" w:color="auto"/>
        <w:left w:val="none" w:sz="0" w:space="0" w:color="auto"/>
        <w:bottom w:val="none" w:sz="0" w:space="0" w:color="auto"/>
        <w:right w:val="none" w:sz="0" w:space="0" w:color="auto"/>
      </w:divBdr>
    </w:div>
    <w:div w:id="341207844">
      <w:bodyDiv w:val="1"/>
      <w:marLeft w:val="0"/>
      <w:marRight w:val="0"/>
      <w:marTop w:val="0"/>
      <w:marBottom w:val="0"/>
      <w:divBdr>
        <w:top w:val="none" w:sz="0" w:space="0" w:color="auto"/>
        <w:left w:val="none" w:sz="0" w:space="0" w:color="auto"/>
        <w:bottom w:val="none" w:sz="0" w:space="0" w:color="auto"/>
        <w:right w:val="none" w:sz="0" w:space="0" w:color="auto"/>
      </w:divBdr>
    </w:div>
    <w:div w:id="356203164">
      <w:bodyDiv w:val="1"/>
      <w:marLeft w:val="0"/>
      <w:marRight w:val="0"/>
      <w:marTop w:val="0"/>
      <w:marBottom w:val="0"/>
      <w:divBdr>
        <w:top w:val="none" w:sz="0" w:space="0" w:color="auto"/>
        <w:left w:val="none" w:sz="0" w:space="0" w:color="auto"/>
        <w:bottom w:val="none" w:sz="0" w:space="0" w:color="auto"/>
        <w:right w:val="none" w:sz="0" w:space="0" w:color="auto"/>
      </w:divBdr>
    </w:div>
    <w:div w:id="360595308">
      <w:bodyDiv w:val="1"/>
      <w:marLeft w:val="0"/>
      <w:marRight w:val="0"/>
      <w:marTop w:val="0"/>
      <w:marBottom w:val="0"/>
      <w:divBdr>
        <w:top w:val="none" w:sz="0" w:space="0" w:color="auto"/>
        <w:left w:val="none" w:sz="0" w:space="0" w:color="auto"/>
        <w:bottom w:val="none" w:sz="0" w:space="0" w:color="auto"/>
        <w:right w:val="none" w:sz="0" w:space="0" w:color="auto"/>
      </w:divBdr>
    </w:div>
    <w:div w:id="361252834">
      <w:bodyDiv w:val="1"/>
      <w:marLeft w:val="0"/>
      <w:marRight w:val="0"/>
      <w:marTop w:val="0"/>
      <w:marBottom w:val="0"/>
      <w:divBdr>
        <w:top w:val="none" w:sz="0" w:space="0" w:color="auto"/>
        <w:left w:val="none" w:sz="0" w:space="0" w:color="auto"/>
        <w:bottom w:val="none" w:sz="0" w:space="0" w:color="auto"/>
        <w:right w:val="none" w:sz="0" w:space="0" w:color="auto"/>
      </w:divBdr>
    </w:div>
    <w:div w:id="549535671">
      <w:bodyDiv w:val="1"/>
      <w:marLeft w:val="0"/>
      <w:marRight w:val="0"/>
      <w:marTop w:val="0"/>
      <w:marBottom w:val="0"/>
      <w:divBdr>
        <w:top w:val="none" w:sz="0" w:space="0" w:color="auto"/>
        <w:left w:val="none" w:sz="0" w:space="0" w:color="auto"/>
        <w:bottom w:val="none" w:sz="0" w:space="0" w:color="auto"/>
        <w:right w:val="none" w:sz="0" w:space="0" w:color="auto"/>
      </w:divBdr>
      <w:divsChild>
        <w:div w:id="768039473">
          <w:marLeft w:val="0"/>
          <w:marRight w:val="0"/>
          <w:marTop w:val="0"/>
          <w:marBottom w:val="0"/>
          <w:divBdr>
            <w:top w:val="none" w:sz="0" w:space="0" w:color="auto"/>
            <w:left w:val="none" w:sz="0" w:space="0" w:color="auto"/>
            <w:bottom w:val="none" w:sz="0" w:space="0" w:color="auto"/>
            <w:right w:val="none" w:sz="0" w:space="0" w:color="auto"/>
          </w:divBdr>
          <w:divsChild>
            <w:div w:id="2117753376">
              <w:marLeft w:val="0"/>
              <w:marRight w:val="0"/>
              <w:marTop w:val="0"/>
              <w:marBottom w:val="0"/>
              <w:divBdr>
                <w:top w:val="none" w:sz="0" w:space="0" w:color="auto"/>
                <w:left w:val="none" w:sz="0" w:space="0" w:color="auto"/>
                <w:bottom w:val="none" w:sz="0" w:space="0" w:color="auto"/>
                <w:right w:val="none" w:sz="0" w:space="0" w:color="auto"/>
              </w:divBdr>
              <w:divsChild>
                <w:div w:id="1641416688">
                  <w:marLeft w:val="0"/>
                  <w:marRight w:val="0"/>
                  <w:marTop w:val="0"/>
                  <w:marBottom w:val="0"/>
                  <w:divBdr>
                    <w:top w:val="none" w:sz="0" w:space="0" w:color="auto"/>
                    <w:left w:val="none" w:sz="0" w:space="0" w:color="auto"/>
                    <w:bottom w:val="none" w:sz="0" w:space="0" w:color="auto"/>
                    <w:right w:val="none" w:sz="0" w:space="0" w:color="auto"/>
                  </w:divBdr>
                </w:div>
                <w:div w:id="18626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9592">
      <w:bodyDiv w:val="1"/>
      <w:marLeft w:val="0"/>
      <w:marRight w:val="0"/>
      <w:marTop w:val="0"/>
      <w:marBottom w:val="0"/>
      <w:divBdr>
        <w:top w:val="none" w:sz="0" w:space="0" w:color="auto"/>
        <w:left w:val="none" w:sz="0" w:space="0" w:color="auto"/>
        <w:bottom w:val="none" w:sz="0" w:space="0" w:color="auto"/>
        <w:right w:val="none" w:sz="0" w:space="0" w:color="auto"/>
      </w:divBdr>
    </w:div>
    <w:div w:id="659426606">
      <w:bodyDiv w:val="1"/>
      <w:marLeft w:val="0"/>
      <w:marRight w:val="0"/>
      <w:marTop w:val="0"/>
      <w:marBottom w:val="0"/>
      <w:divBdr>
        <w:top w:val="none" w:sz="0" w:space="0" w:color="auto"/>
        <w:left w:val="none" w:sz="0" w:space="0" w:color="auto"/>
        <w:bottom w:val="none" w:sz="0" w:space="0" w:color="auto"/>
        <w:right w:val="none" w:sz="0" w:space="0" w:color="auto"/>
      </w:divBdr>
    </w:div>
    <w:div w:id="816267943">
      <w:bodyDiv w:val="1"/>
      <w:marLeft w:val="0"/>
      <w:marRight w:val="0"/>
      <w:marTop w:val="0"/>
      <w:marBottom w:val="0"/>
      <w:divBdr>
        <w:top w:val="none" w:sz="0" w:space="0" w:color="auto"/>
        <w:left w:val="none" w:sz="0" w:space="0" w:color="auto"/>
        <w:bottom w:val="none" w:sz="0" w:space="0" w:color="auto"/>
        <w:right w:val="none" w:sz="0" w:space="0" w:color="auto"/>
      </w:divBdr>
    </w:div>
    <w:div w:id="826627726">
      <w:bodyDiv w:val="1"/>
      <w:marLeft w:val="0"/>
      <w:marRight w:val="0"/>
      <w:marTop w:val="0"/>
      <w:marBottom w:val="0"/>
      <w:divBdr>
        <w:top w:val="none" w:sz="0" w:space="0" w:color="auto"/>
        <w:left w:val="none" w:sz="0" w:space="0" w:color="auto"/>
        <w:bottom w:val="none" w:sz="0" w:space="0" w:color="auto"/>
        <w:right w:val="none" w:sz="0" w:space="0" w:color="auto"/>
      </w:divBdr>
    </w:div>
    <w:div w:id="834031749">
      <w:bodyDiv w:val="1"/>
      <w:marLeft w:val="0"/>
      <w:marRight w:val="0"/>
      <w:marTop w:val="0"/>
      <w:marBottom w:val="0"/>
      <w:divBdr>
        <w:top w:val="none" w:sz="0" w:space="0" w:color="auto"/>
        <w:left w:val="none" w:sz="0" w:space="0" w:color="auto"/>
        <w:bottom w:val="none" w:sz="0" w:space="0" w:color="auto"/>
        <w:right w:val="none" w:sz="0" w:space="0" w:color="auto"/>
      </w:divBdr>
    </w:div>
    <w:div w:id="966014112">
      <w:bodyDiv w:val="1"/>
      <w:marLeft w:val="0"/>
      <w:marRight w:val="0"/>
      <w:marTop w:val="0"/>
      <w:marBottom w:val="0"/>
      <w:divBdr>
        <w:top w:val="none" w:sz="0" w:space="0" w:color="auto"/>
        <w:left w:val="none" w:sz="0" w:space="0" w:color="auto"/>
        <w:bottom w:val="none" w:sz="0" w:space="0" w:color="auto"/>
        <w:right w:val="none" w:sz="0" w:space="0" w:color="auto"/>
      </w:divBdr>
    </w:div>
    <w:div w:id="1032389208">
      <w:bodyDiv w:val="1"/>
      <w:marLeft w:val="0"/>
      <w:marRight w:val="0"/>
      <w:marTop w:val="0"/>
      <w:marBottom w:val="0"/>
      <w:divBdr>
        <w:top w:val="none" w:sz="0" w:space="0" w:color="auto"/>
        <w:left w:val="none" w:sz="0" w:space="0" w:color="auto"/>
        <w:bottom w:val="none" w:sz="0" w:space="0" w:color="auto"/>
        <w:right w:val="none" w:sz="0" w:space="0" w:color="auto"/>
      </w:divBdr>
    </w:div>
    <w:div w:id="1067072700">
      <w:bodyDiv w:val="1"/>
      <w:marLeft w:val="0"/>
      <w:marRight w:val="0"/>
      <w:marTop w:val="0"/>
      <w:marBottom w:val="0"/>
      <w:divBdr>
        <w:top w:val="none" w:sz="0" w:space="0" w:color="auto"/>
        <w:left w:val="none" w:sz="0" w:space="0" w:color="auto"/>
        <w:bottom w:val="none" w:sz="0" w:space="0" w:color="auto"/>
        <w:right w:val="none" w:sz="0" w:space="0" w:color="auto"/>
      </w:divBdr>
    </w:div>
    <w:div w:id="1129010777">
      <w:bodyDiv w:val="1"/>
      <w:marLeft w:val="0"/>
      <w:marRight w:val="0"/>
      <w:marTop w:val="0"/>
      <w:marBottom w:val="0"/>
      <w:divBdr>
        <w:top w:val="none" w:sz="0" w:space="0" w:color="auto"/>
        <w:left w:val="none" w:sz="0" w:space="0" w:color="auto"/>
        <w:bottom w:val="none" w:sz="0" w:space="0" w:color="auto"/>
        <w:right w:val="none" w:sz="0" w:space="0" w:color="auto"/>
      </w:divBdr>
    </w:div>
    <w:div w:id="1349025248">
      <w:bodyDiv w:val="1"/>
      <w:marLeft w:val="0"/>
      <w:marRight w:val="0"/>
      <w:marTop w:val="0"/>
      <w:marBottom w:val="0"/>
      <w:divBdr>
        <w:top w:val="none" w:sz="0" w:space="0" w:color="auto"/>
        <w:left w:val="none" w:sz="0" w:space="0" w:color="auto"/>
        <w:bottom w:val="none" w:sz="0" w:space="0" w:color="auto"/>
        <w:right w:val="none" w:sz="0" w:space="0" w:color="auto"/>
      </w:divBdr>
    </w:div>
    <w:div w:id="1502237465">
      <w:bodyDiv w:val="1"/>
      <w:marLeft w:val="0"/>
      <w:marRight w:val="0"/>
      <w:marTop w:val="0"/>
      <w:marBottom w:val="0"/>
      <w:divBdr>
        <w:top w:val="none" w:sz="0" w:space="0" w:color="auto"/>
        <w:left w:val="none" w:sz="0" w:space="0" w:color="auto"/>
        <w:bottom w:val="none" w:sz="0" w:space="0" w:color="auto"/>
        <w:right w:val="none" w:sz="0" w:space="0" w:color="auto"/>
      </w:divBdr>
    </w:div>
    <w:div w:id="1505828120">
      <w:bodyDiv w:val="1"/>
      <w:marLeft w:val="0"/>
      <w:marRight w:val="0"/>
      <w:marTop w:val="0"/>
      <w:marBottom w:val="0"/>
      <w:divBdr>
        <w:top w:val="none" w:sz="0" w:space="0" w:color="auto"/>
        <w:left w:val="none" w:sz="0" w:space="0" w:color="auto"/>
        <w:bottom w:val="none" w:sz="0" w:space="0" w:color="auto"/>
        <w:right w:val="none" w:sz="0" w:space="0" w:color="auto"/>
      </w:divBdr>
    </w:div>
    <w:div w:id="1638996707">
      <w:bodyDiv w:val="1"/>
      <w:marLeft w:val="0"/>
      <w:marRight w:val="0"/>
      <w:marTop w:val="0"/>
      <w:marBottom w:val="0"/>
      <w:divBdr>
        <w:top w:val="none" w:sz="0" w:space="0" w:color="auto"/>
        <w:left w:val="none" w:sz="0" w:space="0" w:color="auto"/>
        <w:bottom w:val="none" w:sz="0" w:space="0" w:color="auto"/>
        <w:right w:val="none" w:sz="0" w:space="0" w:color="auto"/>
      </w:divBdr>
    </w:div>
    <w:div w:id="1747340907">
      <w:bodyDiv w:val="1"/>
      <w:marLeft w:val="0"/>
      <w:marRight w:val="0"/>
      <w:marTop w:val="0"/>
      <w:marBottom w:val="0"/>
      <w:divBdr>
        <w:top w:val="none" w:sz="0" w:space="0" w:color="auto"/>
        <w:left w:val="none" w:sz="0" w:space="0" w:color="auto"/>
        <w:bottom w:val="none" w:sz="0" w:space="0" w:color="auto"/>
        <w:right w:val="none" w:sz="0" w:space="0" w:color="auto"/>
      </w:divBdr>
    </w:div>
    <w:div w:id="2053923464">
      <w:bodyDiv w:val="1"/>
      <w:marLeft w:val="0"/>
      <w:marRight w:val="0"/>
      <w:marTop w:val="0"/>
      <w:marBottom w:val="0"/>
      <w:divBdr>
        <w:top w:val="none" w:sz="0" w:space="0" w:color="auto"/>
        <w:left w:val="none" w:sz="0" w:space="0" w:color="auto"/>
        <w:bottom w:val="none" w:sz="0" w:space="0" w:color="auto"/>
        <w:right w:val="none" w:sz="0" w:space="0" w:color="auto"/>
      </w:divBdr>
    </w:div>
    <w:div w:id="21402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service.interzum.com" TargetMode="External"/><Relationship Id="rId4" Type="http://schemas.microsoft.com/office/2007/relationships/stylesWithEffects" Target="stylesWithEffects.xml"/><Relationship Id="rId9" Type="http://schemas.openxmlformats.org/officeDocument/2006/relationships/hyperlink" Target="http://sajam.co.rs/active/sr-latin/home/details/_params/sajam_id/68731.htm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hyperlink" Target="http://www.komorars.ba" TargetMode="External"/><Relationship Id="rId2" Type="http://schemas.openxmlformats.org/officeDocument/2006/relationships/hyperlink" Target="mailto:Info@komorars.ba" TargetMode="External"/><Relationship Id="rId1" Type="http://schemas.openxmlformats.org/officeDocument/2006/relationships/image" Target="media/image2.jpeg"/><Relationship Id="rId4" Type="http://schemas.openxmlformats.org/officeDocument/2006/relationships/hyperlink" Target="http://www.business-rs.ba"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miraz\My%20Documents\PRILOG%20-%20SAJMOVI%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2159A-C82C-4200-8A8F-8754B8421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PRILOG - SAJMOVI 2013</Template>
  <TotalTime>733</TotalTime>
  <Pages>4</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Memorandum PKRS cir</vt:lpstr>
    </vt:vector>
  </TitlesOfParts>
  <Company>Privredna komora</Company>
  <LinksUpToDate>false</LinksUpToDate>
  <CharactersWithSpaces>11151</CharactersWithSpaces>
  <SharedDoc>false</SharedDoc>
  <HLinks>
    <vt:vector size="24" baseType="variant">
      <vt:variant>
        <vt:i4>655436</vt:i4>
      </vt:variant>
      <vt:variant>
        <vt:i4>0</vt:i4>
      </vt:variant>
      <vt:variant>
        <vt:i4>0</vt:i4>
      </vt:variant>
      <vt:variant>
        <vt:i4>5</vt:i4>
      </vt:variant>
      <vt:variant>
        <vt:lpwstr>http://sajam.co.rs/active/sr-latin/home/details/_params/sajam_id/68731.html</vt:lpwstr>
      </vt:variant>
      <vt:variant>
        <vt:lpwstr/>
      </vt:variant>
      <vt:variant>
        <vt:i4>3407975</vt:i4>
      </vt:variant>
      <vt:variant>
        <vt:i4>15</vt:i4>
      </vt:variant>
      <vt:variant>
        <vt:i4>0</vt:i4>
      </vt:variant>
      <vt:variant>
        <vt:i4>5</vt:i4>
      </vt:variant>
      <vt:variant>
        <vt:lpwstr>http://www.business-rs.ba/</vt:lpwstr>
      </vt:variant>
      <vt:variant>
        <vt:lpwstr/>
      </vt:variant>
      <vt:variant>
        <vt:i4>6422560</vt:i4>
      </vt:variant>
      <vt:variant>
        <vt:i4>12</vt:i4>
      </vt:variant>
      <vt:variant>
        <vt:i4>0</vt:i4>
      </vt:variant>
      <vt:variant>
        <vt:i4>5</vt:i4>
      </vt:variant>
      <vt:variant>
        <vt:lpwstr>http://www.komorars.ba/</vt:lpwstr>
      </vt:variant>
      <vt:variant>
        <vt:lpwstr/>
      </vt:variant>
      <vt:variant>
        <vt:i4>6094947</vt:i4>
      </vt:variant>
      <vt:variant>
        <vt:i4>9</vt:i4>
      </vt:variant>
      <vt:variant>
        <vt:i4>0</vt:i4>
      </vt:variant>
      <vt:variant>
        <vt:i4>5</vt:i4>
      </vt:variant>
      <vt:variant>
        <vt:lpwstr>mailto:Info@komorars.ba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PKRS cir</dc:title>
  <dc:subject/>
  <dc:creator>Mira Zrnić</dc:creator>
  <cp:keywords/>
  <cp:lastModifiedBy>Mira Zrnić</cp:lastModifiedBy>
  <cp:revision>58</cp:revision>
  <cp:lastPrinted>2023-02-01T09:15:00Z</cp:lastPrinted>
  <dcterms:created xsi:type="dcterms:W3CDTF">2021-01-20T10:47:00Z</dcterms:created>
  <dcterms:modified xsi:type="dcterms:W3CDTF">2024-02-06T08:50:00Z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OljaP</vt:lpwstr>
  </property>
  <property fmtid="{D5CDD505-2E9C-101B-9397-08002B2CF9AE}" pid="3" name="Date completed">
    <vt:lpwstr>25.10.2012.</vt:lpwstr>
  </property>
  <property fmtid="{D5CDD505-2E9C-101B-9397-08002B2CF9AE}" pid="4" name="Status">
    <vt:lpwstr>Published</vt:lpwstr>
  </property>
  <property fmtid="{D5CDD505-2E9C-101B-9397-08002B2CF9AE}" pid="5" name="Version">
    <vt:lpwstr>6</vt:lpwstr>
  </property>
</Properties>
</file>